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4" w:rsidRDefault="004D73B4" w:rsidP="004D73B4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73B4" w:rsidRDefault="00047FC2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D73B4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D7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особого противопожарного режима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047FC2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года № 68 –ФЗ «О защите населения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характера», от 21 декабря 1994 года № 69-ФЗ «О пожарной безопасности «, от 06 октября 2003 года № 131-ФЗ «Об общих принципах организации местного самоуправления в Российской  Федерации», протоколом заседания постоянно действующего оперативного штаба при комиссии по предупреждению и ликвидации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 и обеспечению пожарной безопасности Томской области от 13.04.2025 г № 3 « О </w:t>
      </w:r>
      <w:r w:rsidR="008C45E1">
        <w:rPr>
          <w:rFonts w:ascii="Times New Roman" w:hAnsi="Times New Roman" w:cs="Times New Roman"/>
          <w:sz w:val="24"/>
          <w:szCs w:val="24"/>
        </w:rPr>
        <w:t>введении особого противопожарного режима» в связи с повышением пожарной опасности на территории Зырянского района</w:t>
      </w:r>
      <w:proofErr w:type="gramStart"/>
      <w:r w:rsidR="008C45E1">
        <w:rPr>
          <w:rFonts w:ascii="Times New Roman" w:hAnsi="Times New Roman" w:cs="Times New Roman"/>
          <w:sz w:val="24"/>
          <w:szCs w:val="24"/>
        </w:rPr>
        <w:t xml:space="preserve"> </w:t>
      </w:r>
      <w:r w:rsidR="001C56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73B4" w:rsidRDefault="004D73B4" w:rsidP="004D73B4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с </w:t>
      </w:r>
      <w:r w:rsidR="008C45E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апреля 202</w:t>
      </w:r>
      <w:r w:rsidR="001C56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особый противопожарный режим на территории Высоковского сельского поселения.        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Руководителям хозяйств, предприятий и организаций всех форм собственности, а также муниципальных учреждений в срок с </w:t>
      </w:r>
      <w:r w:rsidR="001C562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C562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организовать очистку территорий подведомственных предприятий, организаций и учреждений от горючих отходов, мусора и вывоза его в места утилизации;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принять меры к проведению в работоспособное состояние источников наружного и внутреннего противопожарного водоснабжения;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очистить проезды к зданиям, сооружениям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помещения необходимым количеством первичных средств пожаротушения;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ремонт электрооборудования либо обесточивание неэксплуатируемых помещений;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сельскохозяйственных работ без получения (разрешения) в установленном порядке;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устойчивое функционирование средств телефонной и радиосвязи для сообщения о пожаре в пожарную охрану;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противопожарный инструктаж всех работников;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оформить информационные стенды на противопожарную тематику.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Мастеру ЖКХ, ГО и ЧС Медведеву С.А. (лицу, ответственному на период действия противопожарного режима):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провести проверку технического состояния и ремонт неисправных пожарных гидрантов, водоемов  и водонапорных башен;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провести проверку готовности добровольных пожарных формирований, обеспечить их своевременный выезд на тушение локализовать пожаров вне границ населенных пунктов;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обеспечить выезд автоцистерн и приспособленной пожарной техники к месту пожара и автотракторной техники для проведения работ, связанных с локализацией и ликвидацией пожара;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 период действия особого противопожарного режима запрещается: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производить профилактические отжиги, выжигание сухой растительности, в том числе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 </w:t>
      </w:r>
    </w:p>
    <w:p w:rsidR="004D73B4" w:rsidRDefault="004D73B4" w:rsidP="004D73B4">
      <w:pPr>
        <w:spacing w:after="0"/>
        <w:ind w:right="-3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Руководителям сельскохозяйственных предприятий, главам крестьянско-фермерских хозяйств, владельцам личных подсобных хозяйств не допускать случаев сельскохозяйственных полов от сжигания соломы, полов от обжига сенокосных угодий.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Настоящее постановление подлежит официальному опубликованию.</w:t>
      </w:r>
    </w:p>
    <w:p w:rsidR="004D73B4" w:rsidRDefault="004D73B4" w:rsidP="004D73B4">
      <w:pPr>
        <w:spacing w:after="0"/>
        <w:ind w:left="-1653" w:right="233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B4" w:rsidRDefault="004D73B4" w:rsidP="004D7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М.В. Князева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tabs>
          <w:tab w:val="left" w:pos="1418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факторов не обнаружено.</w:t>
      </w:r>
    </w:p>
    <w:p w:rsidR="004D73B4" w:rsidRDefault="004D73B4" w:rsidP="004D73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4D73B4" w:rsidRDefault="004D73B4" w:rsidP="004D73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3B4" w:rsidRDefault="001C562C" w:rsidP="004D7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D73B4"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D73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Власова Е.</w:t>
      </w:r>
      <w:proofErr w:type="gramStart"/>
      <w:r w:rsidR="004D73B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5D0" w:rsidRDefault="00F275D0"/>
    <w:sectPr w:rsidR="00F2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2"/>
    <w:rsid w:val="00047FC2"/>
    <w:rsid w:val="001C562C"/>
    <w:rsid w:val="004D73B4"/>
    <w:rsid w:val="008C45E1"/>
    <w:rsid w:val="00F275D0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2024-05-13T02:59:00Z</dcterms:created>
  <dcterms:modified xsi:type="dcterms:W3CDTF">2025-04-16T08:17:00Z</dcterms:modified>
</cp:coreProperties>
</file>