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5B" w:rsidRDefault="00242C5B" w:rsidP="00242C5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СОВЕТ</w:t>
      </w:r>
      <w:r w:rsidRPr="00F7710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ВЫСОКОВСКОГО</w:t>
      </w:r>
      <w:r w:rsidRPr="00F77101">
        <w:rPr>
          <w:b/>
          <w:sz w:val="30"/>
          <w:szCs w:val="30"/>
        </w:rPr>
        <w:t xml:space="preserve"> СЕЛЬСКОГО ПОСЕЛЕНИЯ</w:t>
      </w:r>
    </w:p>
    <w:p w:rsidR="00242C5B" w:rsidRPr="00A07BFD" w:rsidRDefault="00242C5B" w:rsidP="00242C5B">
      <w:pPr>
        <w:jc w:val="right"/>
        <w:rPr>
          <w:b/>
          <w:color w:val="999999"/>
          <w:sz w:val="16"/>
          <w:szCs w:val="16"/>
        </w:rPr>
      </w:pPr>
    </w:p>
    <w:p w:rsidR="002A7FAD" w:rsidRDefault="00242C5B" w:rsidP="00242C5B">
      <w:pPr>
        <w:jc w:val="center"/>
        <w:rPr>
          <w:szCs w:val="28"/>
        </w:rPr>
      </w:pPr>
      <w:r w:rsidRPr="00FD0880">
        <w:rPr>
          <w:b/>
          <w:szCs w:val="28"/>
        </w:rPr>
        <w:t>РЕШЕНИЕ</w:t>
      </w:r>
    </w:p>
    <w:p w:rsidR="002A7FAD" w:rsidRDefault="002A7FAD" w:rsidP="002A7FAD">
      <w:pPr>
        <w:jc w:val="center"/>
        <w:rPr>
          <w:szCs w:val="28"/>
        </w:rPr>
      </w:pPr>
    </w:p>
    <w:p w:rsidR="002A7FAD" w:rsidRDefault="00FD4CED" w:rsidP="002A7FAD">
      <w:pPr>
        <w:jc w:val="both"/>
        <w:rPr>
          <w:sz w:val="20"/>
        </w:rPr>
      </w:pPr>
      <w:r w:rsidRPr="00FD4CED">
        <w:rPr>
          <w:sz w:val="24"/>
          <w:szCs w:val="24"/>
        </w:rPr>
        <w:t>02.10.2023</w:t>
      </w:r>
      <w:r w:rsidR="002A7FAD">
        <w:rPr>
          <w:sz w:val="20"/>
        </w:rPr>
        <w:t xml:space="preserve">                                                                                                           </w:t>
      </w:r>
      <w:r>
        <w:rPr>
          <w:sz w:val="20"/>
        </w:rPr>
        <w:t xml:space="preserve">                    № 15</w:t>
      </w:r>
    </w:p>
    <w:p w:rsidR="002A7FAD" w:rsidRDefault="002A7FAD" w:rsidP="002A7FAD">
      <w:pPr>
        <w:jc w:val="center"/>
        <w:rPr>
          <w:szCs w:val="28"/>
        </w:rPr>
      </w:pPr>
      <w:r>
        <w:rPr>
          <w:sz w:val="20"/>
        </w:rPr>
        <w:t xml:space="preserve">с. </w:t>
      </w:r>
      <w:r w:rsidR="00242C5B">
        <w:rPr>
          <w:sz w:val="20"/>
        </w:rPr>
        <w:t>Высокое</w:t>
      </w:r>
    </w:p>
    <w:p w:rsidR="002A7FAD" w:rsidRDefault="002A7FAD" w:rsidP="002A7FAD">
      <w:pPr>
        <w:jc w:val="both"/>
        <w:rPr>
          <w:szCs w:val="28"/>
        </w:rPr>
      </w:pPr>
    </w:p>
    <w:p w:rsidR="002A7FAD" w:rsidRDefault="002A7FAD" w:rsidP="002A7FAD">
      <w:pPr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Об установлении расчетной единицы  применяемой для исчисления должностн</w:t>
      </w:r>
      <w:r w:rsidR="008B48C0">
        <w:rPr>
          <w:sz w:val="24"/>
          <w:szCs w:val="24"/>
          <w:lang w:eastAsia="ar-SA"/>
        </w:rPr>
        <w:t>ого</w:t>
      </w:r>
      <w:r>
        <w:rPr>
          <w:sz w:val="24"/>
          <w:szCs w:val="24"/>
          <w:lang w:eastAsia="ar-SA"/>
        </w:rPr>
        <w:t xml:space="preserve"> оклад</w:t>
      </w:r>
      <w:r w:rsidR="008B48C0">
        <w:rPr>
          <w:sz w:val="24"/>
          <w:szCs w:val="24"/>
          <w:lang w:eastAsia="ar-SA"/>
        </w:rPr>
        <w:t>а</w:t>
      </w:r>
      <w:r>
        <w:rPr>
          <w:sz w:val="24"/>
          <w:szCs w:val="24"/>
          <w:lang w:eastAsia="ar-SA"/>
        </w:rPr>
        <w:t xml:space="preserve"> лиц</w:t>
      </w:r>
      <w:r w:rsidR="008B48C0">
        <w:rPr>
          <w:sz w:val="24"/>
          <w:szCs w:val="24"/>
          <w:lang w:eastAsia="ar-SA"/>
        </w:rPr>
        <w:t>а</w:t>
      </w:r>
      <w:r>
        <w:rPr>
          <w:sz w:val="24"/>
          <w:szCs w:val="24"/>
          <w:lang w:eastAsia="ar-SA"/>
        </w:rPr>
        <w:t>, замещающ</w:t>
      </w:r>
      <w:r w:rsidR="008B48C0">
        <w:rPr>
          <w:sz w:val="24"/>
          <w:szCs w:val="24"/>
          <w:lang w:eastAsia="ar-SA"/>
        </w:rPr>
        <w:t>его</w:t>
      </w:r>
      <w:r>
        <w:rPr>
          <w:sz w:val="24"/>
          <w:szCs w:val="24"/>
          <w:lang w:eastAsia="ar-SA"/>
        </w:rPr>
        <w:t xml:space="preserve"> муниципальн</w:t>
      </w:r>
      <w:r w:rsidR="008B48C0">
        <w:rPr>
          <w:sz w:val="24"/>
          <w:szCs w:val="24"/>
          <w:lang w:eastAsia="ar-SA"/>
        </w:rPr>
        <w:t>ую</w:t>
      </w:r>
      <w:r>
        <w:rPr>
          <w:sz w:val="24"/>
          <w:szCs w:val="24"/>
          <w:lang w:eastAsia="ar-SA"/>
        </w:rPr>
        <w:t xml:space="preserve"> должност</w:t>
      </w:r>
      <w:r w:rsidR="008B48C0">
        <w:rPr>
          <w:sz w:val="24"/>
          <w:szCs w:val="24"/>
          <w:lang w:eastAsia="ar-SA"/>
        </w:rPr>
        <w:t>ь</w:t>
      </w:r>
      <w:r>
        <w:rPr>
          <w:sz w:val="24"/>
          <w:szCs w:val="24"/>
          <w:lang w:eastAsia="ar-SA"/>
        </w:rPr>
        <w:t xml:space="preserve"> в муниципальном образовании </w:t>
      </w:r>
    </w:p>
    <w:p w:rsidR="002A7FAD" w:rsidRDefault="002A7FAD" w:rsidP="002A7FAD">
      <w:pPr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</w:t>
      </w:r>
      <w:r w:rsidR="00242C5B">
        <w:rPr>
          <w:sz w:val="24"/>
          <w:szCs w:val="24"/>
          <w:lang w:eastAsia="ar-SA"/>
        </w:rPr>
        <w:t>Высоковское сельское поселение</w:t>
      </w:r>
      <w:r>
        <w:rPr>
          <w:sz w:val="24"/>
          <w:szCs w:val="24"/>
          <w:lang w:eastAsia="ar-SA"/>
        </w:rPr>
        <w:t>»</w:t>
      </w:r>
    </w:p>
    <w:p w:rsidR="002A7FAD" w:rsidRDefault="002A7FAD" w:rsidP="002A7FAD">
      <w:pPr>
        <w:jc w:val="center"/>
        <w:rPr>
          <w:sz w:val="24"/>
          <w:szCs w:val="24"/>
          <w:lang w:eastAsia="ar-SA"/>
        </w:rPr>
      </w:pPr>
    </w:p>
    <w:p w:rsidR="002A7FAD" w:rsidRDefault="002A7FAD" w:rsidP="002A7FAD">
      <w:pPr>
        <w:jc w:val="both"/>
      </w:pPr>
      <w:r>
        <w:rPr>
          <w:sz w:val="26"/>
          <w:szCs w:val="26"/>
        </w:rPr>
        <w:tab/>
      </w:r>
      <w:r w:rsidR="00FD4CED">
        <w:rPr>
          <w:sz w:val="24"/>
          <w:szCs w:val="24"/>
        </w:rPr>
        <w:t xml:space="preserve">В соответствии с частью 5 статьи 5 закона Томской области от 09.10.2007 № 223 - </w:t>
      </w:r>
      <w:proofErr w:type="gramStart"/>
      <w:r w:rsidR="00FD4CED">
        <w:rPr>
          <w:sz w:val="24"/>
          <w:szCs w:val="24"/>
        </w:rPr>
        <w:t>ОЗ</w:t>
      </w:r>
      <w:proofErr w:type="gramEnd"/>
      <w:r w:rsidR="00FD4CED">
        <w:rPr>
          <w:sz w:val="24"/>
          <w:szCs w:val="24"/>
        </w:rPr>
        <w:t xml:space="preserve"> «О муниципальных должностях в Томской области», Законом Томской области от 05.08.2011 года № 157- ОЗ  «О расчетной единице», статьей 23  Закона Томской области от 28.12.2022 № 141-ОЗ (редакция от 12.07.2023)  «Об областном бюджете на 2023 год и на плановый период 2024 и 2025 годов» ,</w:t>
      </w:r>
      <w:r>
        <w:rPr>
          <w:sz w:val="24"/>
          <w:szCs w:val="24"/>
        </w:rPr>
        <w:t xml:space="preserve"> </w:t>
      </w:r>
    </w:p>
    <w:p w:rsidR="002A7FAD" w:rsidRDefault="002A7FAD" w:rsidP="002A7FAD">
      <w:pPr>
        <w:pStyle w:val="ConsPlusNormal"/>
        <w:jc w:val="both"/>
      </w:pPr>
    </w:p>
    <w:p w:rsidR="00242C5B" w:rsidRPr="0050738A" w:rsidRDefault="00242C5B" w:rsidP="00242C5B">
      <w:pPr>
        <w:ind w:right="19"/>
        <w:jc w:val="both"/>
        <w:rPr>
          <w:szCs w:val="28"/>
        </w:rPr>
      </w:pPr>
      <w:r w:rsidRPr="00242C5B">
        <w:rPr>
          <w:sz w:val="24"/>
          <w:szCs w:val="24"/>
        </w:rPr>
        <w:t>СОВЕТ ВЫСОКОВСКОГО  СЕЛЬСКОГО ПОСЕЛЕНИЯ РЕШИЛ</w:t>
      </w:r>
      <w:r w:rsidRPr="0050738A">
        <w:rPr>
          <w:szCs w:val="28"/>
        </w:rPr>
        <w:t>:</w:t>
      </w:r>
    </w:p>
    <w:p w:rsidR="002A7FAD" w:rsidRDefault="002A7FAD" w:rsidP="002A7FAD">
      <w:pPr>
        <w:jc w:val="center"/>
        <w:rPr>
          <w:sz w:val="24"/>
          <w:szCs w:val="24"/>
        </w:rPr>
      </w:pPr>
    </w:p>
    <w:p w:rsidR="002A7FAD" w:rsidRDefault="002A7FAD" w:rsidP="002A7FAD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  </w:t>
      </w:r>
      <w:r w:rsidR="00242C5B">
        <w:rPr>
          <w:sz w:val="24"/>
          <w:szCs w:val="24"/>
        </w:rPr>
        <w:tab/>
      </w:r>
      <w:r>
        <w:rPr>
          <w:sz w:val="24"/>
          <w:szCs w:val="24"/>
        </w:rPr>
        <w:t xml:space="preserve">1.  </w:t>
      </w:r>
      <w:r w:rsidR="00FD4CED" w:rsidRPr="00F345A4">
        <w:rPr>
          <w:iCs/>
          <w:sz w:val="24"/>
          <w:szCs w:val="24"/>
        </w:rPr>
        <w:t>Установить с 1 октября 2023 года размер расчетной единицы в сумме 1280,95 рублей с учетом коэффициента индексации (изменения), применяемого для исчисления должностных окладов лиц, замещающих муниципальные должности в муниципальном образовании</w:t>
      </w:r>
      <w:r>
        <w:rPr>
          <w:sz w:val="24"/>
          <w:szCs w:val="24"/>
          <w:lang w:eastAsia="ar-SA"/>
        </w:rPr>
        <w:t xml:space="preserve"> «</w:t>
      </w:r>
      <w:r w:rsidR="00242C5B">
        <w:rPr>
          <w:sz w:val="24"/>
          <w:szCs w:val="24"/>
          <w:lang w:eastAsia="ar-SA"/>
        </w:rPr>
        <w:t>Высоковское сельское поселение</w:t>
      </w:r>
      <w:r>
        <w:rPr>
          <w:sz w:val="24"/>
          <w:szCs w:val="24"/>
          <w:lang w:eastAsia="ar-SA"/>
        </w:rPr>
        <w:t>»</w:t>
      </w:r>
      <w:r w:rsidR="00FD4CED">
        <w:rPr>
          <w:sz w:val="24"/>
          <w:szCs w:val="24"/>
          <w:lang w:eastAsia="ar-SA"/>
        </w:rPr>
        <w:t xml:space="preserve"> в размере 1,055</w:t>
      </w:r>
    </w:p>
    <w:p w:rsidR="002A7FAD" w:rsidRDefault="002A7FAD" w:rsidP="002A7FAD">
      <w:pPr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    </w:t>
      </w:r>
      <w:r w:rsidR="00242C5B">
        <w:rPr>
          <w:sz w:val="24"/>
          <w:szCs w:val="24"/>
          <w:lang w:eastAsia="ar-SA"/>
        </w:rPr>
        <w:tab/>
      </w:r>
      <w:r w:rsidR="00FD4CED">
        <w:rPr>
          <w:sz w:val="24"/>
          <w:szCs w:val="24"/>
          <w:lang w:eastAsia="ar-SA"/>
        </w:rPr>
        <w:t>2</w:t>
      </w:r>
      <w:r>
        <w:rPr>
          <w:sz w:val="24"/>
          <w:szCs w:val="24"/>
          <w:lang w:eastAsia="ar-SA"/>
        </w:rPr>
        <w:t>. Решение</w:t>
      </w:r>
      <w:r w:rsidR="00242C5B">
        <w:rPr>
          <w:sz w:val="24"/>
          <w:szCs w:val="24"/>
          <w:lang w:eastAsia="ar-SA"/>
        </w:rPr>
        <w:t xml:space="preserve"> Совета Высоковского сельского поселения</w:t>
      </w:r>
      <w:r>
        <w:rPr>
          <w:sz w:val="24"/>
          <w:szCs w:val="24"/>
          <w:lang w:eastAsia="ar-SA"/>
        </w:rPr>
        <w:t xml:space="preserve"> </w:t>
      </w:r>
      <w:r w:rsidR="004324A3">
        <w:rPr>
          <w:sz w:val="24"/>
          <w:szCs w:val="24"/>
          <w:lang w:eastAsia="ar-SA"/>
        </w:rPr>
        <w:t xml:space="preserve"> № 14 от 21.08.2018 г. </w:t>
      </w:r>
      <w:r w:rsidR="00242C5B">
        <w:rPr>
          <w:sz w:val="24"/>
          <w:szCs w:val="24"/>
          <w:lang w:eastAsia="ar-SA"/>
        </w:rPr>
        <w:t>«</w:t>
      </w:r>
      <w:r w:rsidR="00242C5B" w:rsidRPr="00242C5B">
        <w:rPr>
          <w:sz w:val="24"/>
          <w:szCs w:val="24"/>
          <w:lang w:eastAsia="ar-SA"/>
        </w:rPr>
        <w:t xml:space="preserve">О внесении изменений в Решение Совета  Высоковского сельского поселения  № 8 от 11.04.2008 г. «Об установлении размера должностного оклада </w:t>
      </w:r>
      <w:r w:rsidR="00242C5B">
        <w:rPr>
          <w:sz w:val="24"/>
          <w:szCs w:val="24"/>
          <w:lang w:eastAsia="ar-SA"/>
        </w:rPr>
        <w:t xml:space="preserve"> </w:t>
      </w:r>
      <w:r w:rsidR="00242C5B" w:rsidRPr="00242C5B">
        <w:rPr>
          <w:sz w:val="24"/>
          <w:szCs w:val="24"/>
          <w:lang w:eastAsia="ar-SA"/>
        </w:rPr>
        <w:t>и порядка оплаты труда лицу, замещающему муниципальную должность в Администрации Высоковского сельского поселения»</w:t>
      </w:r>
      <w:r w:rsidR="00242C5B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считать утратившим силу с 1 октября 20</w:t>
      </w:r>
      <w:r w:rsidR="00FD4CED">
        <w:rPr>
          <w:sz w:val="24"/>
          <w:szCs w:val="24"/>
          <w:lang w:eastAsia="ar-SA"/>
        </w:rPr>
        <w:t>23</w:t>
      </w:r>
      <w:r>
        <w:rPr>
          <w:sz w:val="24"/>
          <w:szCs w:val="24"/>
          <w:lang w:eastAsia="ar-SA"/>
        </w:rPr>
        <w:t xml:space="preserve"> года.</w:t>
      </w:r>
    </w:p>
    <w:p w:rsidR="00242C5B" w:rsidRDefault="00242C5B" w:rsidP="00242C5B">
      <w:pPr>
        <w:ind w:firstLine="708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</w:t>
      </w:r>
      <w:r w:rsidR="00FD4CED">
        <w:rPr>
          <w:sz w:val="24"/>
          <w:szCs w:val="24"/>
        </w:rPr>
        <w:t>3</w:t>
      </w:r>
      <w:r w:rsidR="002A7FAD">
        <w:rPr>
          <w:sz w:val="24"/>
          <w:szCs w:val="24"/>
        </w:rPr>
        <w:t xml:space="preserve">. </w:t>
      </w:r>
      <w:r w:rsidRPr="00EF0E38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решение</w:t>
      </w:r>
      <w:r w:rsidRPr="00EF0E38">
        <w:rPr>
          <w:sz w:val="24"/>
          <w:szCs w:val="24"/>
        </w:rPr>
        <w:t xml:space="preserve"> опубликовать (обнародовать) путем размещения </w:t>
      </w:r>
      <w:r>
        <w:rPr>
          <w:sz w:val="26"/>
          <w:szCs w:val="26"/>
          <w:lang w:eastAsia="en-US"/>
        </w:rPr>
        <w:t xml:space="preserve"> </w:t>
      </w:r>
      <w:r w:rsidRPr="002730A1">
        <w:rPr>
          <w:sz w:val="26"/>
          <w:szCs w:val="26"/>
          <w:lang w:eastAsia="en-US"/>
        </w:rPr>
        <w:t xml:space="preserve"> в </w:t>
      </w:r>
      <w:r w:rsidRPr="00757069">
        <w:rPr>
          <w:sz w:val="24"/>
          <w:szCs w:val="24"/>
          <w:lang w:eastAsia="en-US"/>
        </w:rPr>
        <w:t xml:space="preserve">Информационном бюллетене органов местного самоуправления Высоковского сельского поселения и на официальном сайте муниципального образования «Высоковское сельское поселение» в сети Интернет </w:t>
      </w:r>
      <w:hyperlink r:id="rId4" w:history="1">
        <w:r w:rsidRPr="00757069">
          <w:rPr>
            <w:rStyle w:val="a4"/>
            <w:bCs/>
            <w:sz w:val="24"/>
            <w:szCs w:val="24"/>
          </w:rPr>
          <w:t>http://</w:t>
        </w:r>
        <w:r w:rsidRPr="00757069">
          <w:rPr>
            <w:rStyle w:val="a4"/>
            <w:sz w:val="24"/>
            <w:szCs w:val="24"/>
          </w:rPr>
          <w:t>высокое-томск.рф</w:t>
        </w:r>
      </w:hyperlink>
      <w:r>
        <w:rPr>
          <w:color w:val="0000FF"/>
          <w:sz w:val="26"/>
          <w:szCs w:val="26"/>
          <w:u w:val="single"/>
        </w:rPr>
        <w:t xml:space="preserve"> </w:t>
      </w:r>
      <w:r>
        <w:rPr>
          <w:rFonts w:eastAsia="Arial Unicode MS"/>
          <w:color w:val="00000A"/>
          <w:sz w:val="26"/>
          <w:szCs w:val="26"/>
          <w:lang w:eastAsia="en-US"/>
        </w:rPr>
        <w:t xml:space="preserve"> </w:t>
      </w:r>
    </w:p>
    <w:p w:rsidR="00242C5B" w:rsidRPr="00EF0E38" w:rsidRDefault="00FD4CED" w:rsidP="00242C5B">
      <w:pPr>
        <w:tabs>
          <w:tab w:val="left" w:pos="1260"/>
        </w:tabs>
        <w:spacing w:line="100" w:lineRule="atLeast"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4</w:t>
      </w:r>
      <w:r w:rsidR="00242C5B" w:rsidRPr="00EF0E38">
        <w:rPr>
          <w:color w:val="000000"/>
          <w:spacing w:val="1"/>
          <w:sz w:val="24"/>
          <w:szCs w:val="24"/>
        </w:rPr>
        <w:t xml:space="preserve">. Настоящее </w:t>
      </w:r>
      <w:r w:rsidR="00242C5B">
        <w:rPr>
          <w:color w:val="000000"/>
          <w:spacing w:val="1"/>
          <w:sz w:val="24"/>
          <w:szCs w:val="24"/>
        </w:rPr>
        <w:t>решение</w:t>
      </w:r>
      <w:r w:rsidR="00242C5B" w:rsidRPr="00EF0E38">
        <w:rPr>
          <w:color w:val="000000"/>
          <w:spacing w:val="1"/>
          <w:sz w:val="24"/>
          <w:szCs w:val="24"/>
        </w:rPr>
        <w:t xml:space="preserve"> вступает в силу со дня его официального опубликования (обнародования) и распространяется на правоотношения</w:t>
      </w:r>
      <w:r w:rsidR="00242C5B">
        <w:rPr>
          <w:color w:val="000000"/>
          <w:spacing w:val="1"/>
          <w:sz w:val="24"/>
          <w:szCs w:val="24"/>
        </w:rPr>
        <w:t>,</w:t>
      </w:r>
      <w:r w:rsidR="00242C5B" w:rsidRPr="00EF0E38">
        <w:rPr>
          <w:color w:val="000000"/>
          <w:spacing w:val="1"/>
          <w:sz w:val="24"/>
          <w:szCs w:val="24"/>
        </w:rPr>
        <w:t xml:space="preserve"> возникшие с 1 </w:t>
      </w:r>
      <w:r w:rsidR="00242C5B">
        <w:rPr>
          <w:color w:val="000000"/>
          <w:spacing w:val="1"/>
          <w:sz w:val="24"/>
          <w:szCs w:val="24"/>
        </w:rPr>
        <w:t>октября</w:t>
      </w:r>
      <w:r w:rsidR="00242C5B" w:rsidRPr="00EF0E38">
        <w:rPr>
          <w:color w:val="000000"/>
          <w:spacing w:val="1"/>
          <w:sz w:val="24"/>
          <w:szCs w:val="24"/>
        </w:rPr>
        <w:t xml:space="preserve"> 20</w:t>
      </w:r>
      <w:r>
        <w:rPr>
          <w:color w:val="000000"/>
          <w:spacing w:val="1"/>
          <w:sz w:val="24"/>
          <w:szCs w:val="24"/>
        </w:rPr>
        <w:t>23</w:t>
      </w:r>
      <w:r w:rsidR="00242C5B" w:rsidRPr="00EF0E38">
        <w:rPr>
          <w:color w:val="000000"/>
          <w:spacing w:val="1"/>
          <w:sz w:val="24"/>
          <w:szCs w:val="24"/>
        </w:rPr>
        <w:t xml:space="preserve"> года.</w:t>
      </w:r>
    </w:p>
    <w:p w:rsidR="002A7FAD" w:rsidRDefault="002A7FAD" w:rsidP="00242C5B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42C5B" w:rsidTr="00242C5B">
        <w:tc>
          <w:tcPr>
            <w:tcW w:w="4785" w:type="dxa"/>
          </w:tcPr>
          <w:p w:rsidR="00242C5B" w:rsidRDefault="00242C5B" w:rsidP="00242C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  <w:p w:rsidR="00242C5B" w:rsidRDefault="00242C5B" w:rsidP="00242C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Т.П.Антипина</w:t>
            </w:r>
          </w:p>
        </w:tc>
        <w:tc>
          <w:tcPr>
            <w:tcW w:w="4786" w:type="dxa"/>
          </w:tcPr>
          <w:p w:rsidR="00242C5B" w:rsidRDefault="00242C5B" w:rsidP="00242C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поселения</w:t>
            </w:r>
          </w:p>
          <w:p w:rsidR="00242C5B" w:rsidRDefault="00242C5B" w:rsidP="00242C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 М.В.Кожина</w:t>
            </w:r>
          </w:p>
        </w:tc>
      </w:tr>
    </w:tbl>
    <w:p w:rsidR="00242C5B" w:rsidRDefault="00242C5B" w:rsidP="00242C5B">
      <w:pPr>
        <w:jc w:val="both"/>
        <w:rPr>
          <w:sz w:val="24"/>
          <w:szCs w:val="24"/>
        </w:rPr>
      </w:pPr>
    </w:p>
    <w:p w:rsidR="00242C5B" w:rsidRPr="00902E60" w:rsidRDefault="00242C5B" w:rsidP="00242C5B">
      <w:pPr>
        <w:ind w:right="432"/>
        <w:jc w:val="both"/>
        <w:rPr>
          <w:szCs w:val="28"/>
        </w:rPr>
      </w:pPr>
      <w:r>
        <w:rPr>
          <w:szCs w:val="28"/>
        </w:rPr>
        <w:t xml:space="preserve"> </w:t>
      </w:r>
    </w:p>
    <w:p w:rsidR="00242C5B" w:rsidRPr="00902E60" w:rsidRDefault="00242C5B" w:rsidP="00242C5B">
      <w:pPr>
        <w:ind w:right="432"/>
        <w:jc w:val="both"/>
        <w:rPr>
          <w:szCs w:val="28"/>
        </w:rPr>
      </w:pPr>
    </w:p>
    <w:p w:rsidR="00242C5B" w:rsidRPr="00902E60" w:rsidRDefault="00242C5B" w:rsidP="00242C5B">
      <w:pPr>
        <w:ind w:right="432"/>
        <w:jc w:val="both"/>
        <w:rPr>
          <w:sz w:val="24"/>
          <w:szCs w:val="24"/>
        </w:rPr>
      </w:pPr>
      <w:r w:rsidRPr="00902E60">
        <w:rPr>
          <w:sz w:val="24"/>
          <w:szCs w:val="24"/>
        </w:rPr>
        <w:t>Антикоррупционная проверка проведена, коррупциогенных факторов не обнаружено.</w:t>
      </w:r>
    </w:p>
    <w:p w:rsidR="002A7FAD" w:rsidRDefault="00242C5B" w:rsidP="00242C5B">
      <w:pPr>
        <w:ind w:right="432"/>
        <w:jc w:val="both"/>
      </w:pPr>
      <w:r w:rsidRPr="00902E60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     М.В.Князева</w:t>
      </w:r>
    </w:p>
    <w:p w:rsidR="002A7FAD" w:rsidRDefault="004209E1" w:rsidP="002A7FAD">
      <w:pPr>
        <w:ind w:firstLine="708"/>
        <w:jc w:val="both"/>
        <w:rPr>
          <w:sz w:val="24"/>
          <w:szCs w:val="24"/>
        </w:rPr>
      </w:pPr>
      <w:r w:rsidRPr="004209E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5.4pt;margin-top:9.95pt;width:492.4pt;height:41.1pt;z-index:251659264;visibility:visible;mso-wrap-distance-left:0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" stroked="f">
            <v:fill opacity="0"/>
            <v:textbox style="mso-next-textbox:#Поле 1"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4909"/>
                    <w:gridCol w:w="4945"/>
                  </w:tblGrid>
                  <w:tr w:rsidR="002A7FAD" w:rsidTr="00A248ED">
                    <w:tc>
                      <w:tcPr>
                        <w:tcW w:w="4909" w:type="dxa"/>
                        <w:shd w:val="clear" w:color="auto" w:fill="auto"/>
                      </w:tcPr>
                      <w:p w:rsidR="002A7FAD" w:rsidRDefault="002A7FAD">
                        <w:pPr>
                          <w:tabs>
                            <w:tab w:val="left" w:pos="2340"/>
                            <w:tab w:val="left" w:pos="2367"/>
                          </w:tabs>
                          <w:suppressAutoHyphens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45" w:type="dxa"/>
                        <w:shd w:val="clear" w:color="auto" w:fill="auto"/>
                      </w:tcPr>
                      <w:p w:rsidR="002A7FAD" w:rsidRDefault="002A7FAD">
                        <w:pPr>
                          <w:tabs>
                            <w:tab w:val="left" w:pos="2367"/>
                            <w:tab w:val="left" w:pos="4866"/>
                          </w:tabs>
                          <w:suppressAutoHyphens w:val="0"/>
                          <w:jc w:val="both"/>
                        </w:pPr>
                      </w:p>
                    </w:tc>
                  </w:tr>
                </w:tbl>
                <w:p w:rsidR="002A7FAD" w:rsidRDefault="002A7FAD" w:rsidP="002A7FAD"/>
              </w:txbxContent>
            </v:textbox>
            <w10:wrap type="square" side="largest" anchorx="margin"/>
          </v:shape>
        </w:pict>
      </w:r>
    </w:p>
    <w:p w:rsidR="00977591" w:rsidRDefault="00977591"/>
    <w:sectPr w:rsidR="00977591" w:rsidSect="0044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F773C"/>
    <w:rsid w:val="000E467D"/>
    <w:rsid w:val="001505BC"/>
    <w:rsid w:val="00242C5B"/>
    <w:rsid w:val="0027757A"/>
    <w:rsid w:val="002A7FAD"/>
    <w:rsid w:val="003771EB"/>
    <w:rsid w:val="004209E1"/>
    <w:rsid w:val="004324A3"/>
    <w:rsid w:val="004459B7"/>
    <w:rsid w:val="0048787C"/>
    <w:rsid w:val="00804C7C"/>
    <w:rsid w:val="00845536"/>
    <w:rsid w:val="008B48C0"/>
    <w:rsid w:val="00977591"/>
    <w:rsid w:val="00B1684C"/>
    <w:rsid w:val="00C60137"/>
    <w:rsid w:val="00CF773C"/>
    <w:rsid w:val="00FD4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FA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3">
    <w:name w:val="Содержимое таблицы"/>
    <w:basedOn w:val="a"/>
    <w:rsid w:val="0048787C"/>
    <w:pPr>
      <w:suppressLineNumbers/>
    </w:pPr>
  </w:style>
  <w:style w:type="character" w:styleId="a4">
    <w:name w:val="Hyperlink"/>
    <w:rsid w:val="00242C5B"/>
    <w:rPr>
      <w:color w:val="000080"/>
      <w:u w:val="single"/>
    </w:rPr>
  </w:style>
  <w:style w:type="table" w:styleId="a5">
    <w:name w:val="Table Grid"/>
    <w:basedOn w:val="a1"/>
    <w:uiPriority w:val="59"/>
    <w:rsid w:val="00242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FA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3">
    <w:name w:val="Содержимое таблицы"/>
    <w:basedOn w:val="a"/>
    <w:rsid w:val="0048787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4;&#1099;&#1089;&#1086;&#1082;&#1086;&#1077;-&#1090;&#1086;&#1084;&#1089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1949</Characters>
  <Application>Microsoft Office Word</Application>
  <DocSecurity>0</DocSecurity>
  <Lines>16</Lines>
  <Paragraphs>4</Paragraphs>
  <ScaleCrop>false</ScaleCrop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2019-10-31T07:41:00Z</dcterms:created>
  <dcterms:modified xsi:type="dcterms:W3CDTF">2023-10-11T08:21:00Z</dcterms:modified>
</cp:coreProperties>
</file>