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DC" w:rsidRPr="0062480C" w:rsidRDefault="008032DC" w:rsidP="0062480C">
      <w:pPr>
        <w:pStyle w:val="a4"/>
        <w:spacing w:after="240"/>
        <w:jc w:val="center"/>
        <w:rPr>
          <w:b/>
          <w:bCs/>
        </w:rPr>
      </w:pPr>
      <w:r w:rsidRPr="008032DC">
        <w:rPr>
          <w:b/>
          <w:bCs/>
        </w:rPr>
        <w:t xml:space="preserve">СОВЕТ   ВЫСОКОВСКОГО   СЕЛЬСКОГО  ПОСЕЛЕНИЯ </w:t>
      </w:r>
      <w:r w:rsidRPr="008032DC">
        <w:rPr>
          <w:b/>
          <w:bCs/>
        </w:rPr>
        <w:br/>
      </w:r>
    </w:p>
    <w:p w:rsidR="008032DC" w:rsidRPr="008032DC" w:rsidRDefault="008032DC" w:rsidP="008032DC">
      <w:pPr>
        <w:pStyle w:val="3"/>
        <w:numPr>
          <w:ilvl w:val="2"/>
          <w:numId w:val="1"/>
        </w:numPr>
        <w:jc w:val="center"/>
      </w:pPr>
      <w:r w:rsidRPr="008032DC">
        <w:t xml:space="preserve">РЕШЕНИЕ    </w:t>
      </w:r>
    </w:p>
    <w:p w:rsidR="008032DC" w:rsidRPr="008032DC" w:rsidRDefault="00006709" w:rsidP="008032DC">
      <w:pPr>
        <w:pStyle w:val="a4"/>
      </w:pPr>
      <w:r>
        <w:t xml:space="preserve">            </w:t>
      </w:r>
      <w:r>
        <w:br/>
      </w:r>
      <w:r w:rsidR="00EE6C28">
        <w:t>27.12.</w:t>
      </w:r>
      <w:r w:rsidR="00602EF9">
        <w:t>2025</w:t>
      </w:r>
      <w:r w:rsidR="008032DC" w:rsidRPr="008032DC">
        <w:t xml:space="preserve"> г.                                                                                              </w:t>
      </w:r>
      <w:r w:rsidR="00602EF9">
        <w:t xml:space="preserve">                            №</w:t>
      </w:r>
      <w:r w:rsidR="009D76FB">
        <w:t>28</w:t>
      </w:r>
    </w:p>
    <w:p w:rsidR="008032DC" w:rsidRPr="008032DC" w:rsidRDefault="008032DC" w:rsidP="008032DC">
      <w:pPr>
        <w:pStyle w:val="a4"/>
        <w:ind w:left="2880" w:hanging="1440"/>
      </w:pPr>
    </w:p>
    <w:p w:rsidR="008032DC" w:rsidRPr="008032DC" w:rsidRDefault="008032DC" w:rsidP="00181E23">
      <w:pPr>
        <w:pStyle w:val="a4"/>
        <w:ind w:left="2880" w:hanging="1440"/>
      </w:pPr>
      <w:r w:rsidRPr="008032DC">
        <w:t xml:space="preserve">Об утверждении </w:t>
      </w:r>
      <w:r w:rsidR="00181E23">
        <w:t>Прогнозного плана (</w:t>
      </w:r>
      <w:r w:rsidRPr="008032DC">
        <w:t>Программы</w:t>
      </w:r>
      <w:r w:rsidR="00181E23">
        <w:t>)</w:t>
      </w:r>
      <w:r w:rsidRPr="008032DC">
        <w:t xml:space="preserve"> приватизации муниципального</w:t>
      </w:r>
      <w:r w:rsidR="00181E23">
        <w:t xml:space="preserve"> </w:t>
      </w:r>
      <w:r w:rsidR="00006709">
        <w:t xml:space="preserve">имущества на </w:t>
      </w:r>
      <w:r w:rsidR="00602EF9">
        <w:t>2025</w:t>
      </w:r>
      <w:r w:rsidRPr="008032DC">
        <w:t xml:space="preserve"> год</w:t>
      </w:r>
    </w:p>
    <w:p w:rsidR="008032DC" w:rsidRPr="008032DC" w:rsidRDefault="008032DC" w:rsidP="008032DC">
      <w:pPr>
        <w:pStyle w:val="a4"/>
        <w:spacing w:after="240"/>
        <w:jc w:val="both"/>
      </w:pPr>
      <w:r w:rsidRPr="008032DC">
        <w:br/>
        <w:t xml:space="preserve">       </w:t>
      </w:r>
      <w:proofErr w:type="gramStart"/>
      <w:r w:rsidRPr="008032DC">
        <w:t>На основании Федерального закона от 21.12.2001 № 178-ФЗ «О приватизации государственного и мун</w:t>
      </w:r>
      <w:r w:rsidR="00181E23">
        <w:t>иципального имущества», Решения</w:t>
      </w:r>
      <w:r w:rsidRPr="008032DC">
        <w:t xml:space="preserve"> Совета Высоковского сельского поселения от 27.02.2010 №5 «</w:t>
      </w:r>
      <w:r w:rsidR="00181E23">
        <w:t xml:space="preserve">Об утверждении </w:t>
      </w:r>
      <w:r w:rsidRPr="008032DC">
        <w:t>Положения о порядке и управления и распоряжения муниципальной собственностью Высоковского сельского поселения»</w:t>
      </w:r>
      <w:r w:rsidR="00181E23">
        <w:t>,</w:t>
      </w:r>
      <w:r w:rsidR="00181E23" w:rsidRPr="00181E23">
        <w:t xml:space="preserve"> </w:t>
      </w:r>
      <w:r w:rsidR="00181E23" w:rsidRPr="008032DC">
        <w:t>Решением Совета Высоковского сельского поселения от 27.02.2010 № 6</w:t>
      </w:r>
      <w:r w:rsidR="00181E23">
        <w:t xml:space="preserve"> </w:t>
      </w:r>
      <w:r w:rsidR="00181E23" w:rsidRPr="008032DC">
        <w:rPr>
          <w:b/>
        </w:rPr>
        <w:t xml:space="preserve"> «</w:t>
      </w:r>
      <w:r w:rsidR="00181E23" w:rsidRPr="00927B02">
        <w:t>Об утверждении</w:t>
      </w:r>
      <w:r w:rsidR="00181E23">
        <w:rPr>
          <w:b/>
        </w:rPr>
        <w:t xml:space="preserve"> </w:t>
      </w:r>
      <w:r w:rsidR="00181E23">
        <w:t>Положения</w:t>
      </w:r>
      <w:r w:rsidR="00181E23" w:rsidRPr="008032DC">
        <w:t xml:space="preserve"> о приватизации и Порядка продажи муниципального имуществ</w:t>
      </w:r>
      <w:r w:rsidR="00181E23">
        <w:t>а</w:t>
      </w:r>
      <w:r w:rsidR="00181E23" w:rsidRPr="008032DC">
        <w:t>»</w:t>
      </w:r>
      <w:proofErr w:type="gramEnd"/>
    </w:p>
    <w:p w:rsidR="008032DC" w:rsidRPr="00602EF9" w:rsidRDefault="008032DC" w:rsidP="008032DC">
      <w:pPr>
        <w:pStyle w:val="a4"/>
        <w:spacing w:after="240"/>
      </w:pPr>
      <w:r w:rsidRPr="00602EF9">
        <w:t>Совет Высоковского сельского поселения РЕШИЛ:</w:t>
      </w:r>
    </w:p>
    <w:p w:rsidR="008032DC" w:rsidRPr="00602EF9" w:rsidRDefault="00022E39" w:rsidP="008032DC">
      <w:pPr>
        <w:pStyle w:val="a4"/>
        <w:spacing w:after="240"/>
      </w:pPr>
      <w:r w:rsidRPr="00602EF9">
        <w:t xml:space="preserve">   </w:t>
      </w:r>
    </w:p>
    <w:p w:rsidR="008032DC" w:rsidRPr="00602EF9" w:rsidRDefault="008032DC" w:rsidP="008032DC">
      <w:pPr>
        <w:pStyle w:val="a4"/>
        <w:numPr>
          <w:ilvl w:val="0"/>
          <w:numId w:val="2"/>
        </w:numPr>
        <w:spacing w:after="240"/>
      </w:pPr>
      <w:r w:rsidRPr="00602EF9">
        <w:t xml:space="preserve">Утвердить </w:t>
      </w:r>
      <w:r w:rsidR="00181E23" w:rsidRPr="00602EF9">
        <w:t>Прогнозный план (</w:t>
      </w:r>
      <w:r w:rsidRPr="00602EF9">
        <w:t>Программу</w:t>
      </w:r>
      <w:r w:rsidR="00181E23" w:rsidRPr="00602EF9">
        <w:t>)</w:t>
      </w:r>
      <w:r w:rsidRPr="00602EF9">
        <w:t xml:space="preserve"> приватизации муниципального имущества</w:t>
      </w:r>
      <w:r w:rsidR="00181E23" w:rsidRPr="00602EF9">
        <w:t xml:space="preserve"> Высоковского сельского поселения </w:t>
      </w:r>
      <w:r w:rsidRPr="00602EF9">
        <w:t xml:space="preserve"> на </w:t>
      </w:r>
      <w:r w:rsidR="00602EF9" w:rsidRPr="00602EF9">
        <w:t>2025</w:t>
      </w:r>
      <w:r w:rsidRPr="00602EF9">
        <w:t xml:space="preserve"> год (</w:t>
      </w:r>
      <w:r w:rsidR="00181E23" w:rsidRPr="00602EF9">
        <w:t>согласно приложению</w:t>
      </w:r>
      <w:r w:rsidRPr="00602EF9">
        <w:t>)</w:t>
      </w:r>
      <w:r w:rsidR="00602EF9">
        <w:t>.</w:t>
      </w:r>
    </w:p>
    <w:p w:rsidR="008032DC" w:rsidRPr="00602EF9" w:rsidRDefault="008032DC" w:rsidP="008032DC">
      <w:pPr>
        <w:pStyle w:val="a4"/>
        <w:numPr>
          <w:ilvl w:val="0"/>
          <w:numId w:val="2"/>
        </w:numPr>
        <w:spacing w:after="240"/>
      </w:pPr>
      <w:r w:rsidRPr="00602EF9">
        <w:t>Настоящее решение вступает в силу со дня его официального опубликования</w:t>
      </w:r>
      <w:r w:rsidR="00181E23" w:rsidRPr="00602EF9">
        <w:t xml:space="preserve"> (обнародования)</w:t>
      </w:r>
      <w:r w:rsidRPr="00602EF9">
        <w:t>.</w:t>
      </w:r>
    </w:p>
    <w:p w:rsidR="00602EF9" w:rsidRPr="00602EF9" w:rsidRDefault="008032DC" w:rsidP="00602E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EF9">
        <w:rPr>
          <w:rFonts w:ascii="Times New Roman" w:hAnsi="Times New Roman" w:cs="Times New Roman"/>
          <w:sz w:val="24"/>
          <w:szCs w:val="24"/>
        </w:rPr>
        <w:t xml:space="preserve">     </w:t>
      </w:r>
      <w:r w:rsidR="00181E23" w:rsidRPr="00602EF9">
        <w:rPr>
          <w:rFonts w:ascii="Times New Roman" w:hAnsi="Times New Roman" w:cs="Times New Roman"/>
          <w:sz w:val="24"/>
          <w:szCs w:val="24"/>
        </w:rPr>
        <w:t>3.</w:t>
      </w:r>
      <w:r w:rsidR="00181E23" w:rsidRPr="00602EF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Настоящее решение опубликовать (обнародовать) в информационном бюллетене органов </w:t>
      </w:r>
      <w:r w:rsidR="00181E23" w:rsidRPr="00602EF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местного самоуправления Высоковского сельского поселения и на официальном сайте </w:t>
      </w:r>
      <w:r w:rsidR="00181E23" w:rsidRPr="00602EF9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«Высоковское сельское поселение» в сети «Интернет» </w:t>
      </w:r>
      <w:hyperlink r:id="rId5" w:history="1">
        <w:r w:rsidR="00602EF9" w:rsidRPr="00602E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602EF9" w:rsidRPr="00602EF9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602EF9" w:rsidRPr="00602E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vysokoe</w:t>
        </w:r>
        <w:proofErr w:type="spellEnd"/>
        <w:r w:rsidR="00602EF9" w:rsidRPr="00602EF9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602EF9" w:rsidRPr="00602E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602EF9" w:rsidRPr="00602EF9">
          <w:rPr>
            <w:rStyle w:val="a3"/>
            <w:rFonts w:ascii="Times New Roman" w:hAnsi="Times New Roman" w:cs="Times New Roman"/>
            <w:sz w:val="24"/>
            <w:szCs w:val="24"/>
          </w:rPr>
          <w:t>69.</w:t>
        </w:r>
        <w:proofErr w:type="spellStart"/>
        <w:r w:rsidR="00602EF9" w:rsidRPr="00602E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gosweb</w:t>
        </w:r>
        <w:proofErr w:type="spellEnd"/>
        <w:r w:rsidR="00602EF9" w:rsidRPr="00602EF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02EF9" w:rsidRPr="00602E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="00602EF9" w:rsidRPr="00602EF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02EF9" w:rsidRPr="00602E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602EF9" w:rsidRPr="00602EF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602EF9" w:rsidRPr="00602EF9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 w:rsidR="00602EF9" w:rsidRPr="00602EF9">
        <w:rPr>
          <w:rFonts w:ascii="Times New Roman" w:hAnsi="Times New Roman" w:cs="Times New Roman"/>
          <w:sz w:val="24"/>
          <w:szCs w:val="24"/>
        </w:rPr>
        <w:t xml:space="preserve">    </w:t>
      </w:r>
      <w:r w:rsidRPr="008032DC">
        <w:t xml:space="preserve">   </w:t>
      </w:r>
      <w:r w:rsidRPr="008032DC">
        <w:br/>
        <w:t xml:space="preserve">                                                                           </w:t>
      </w:r>
      <w:r w:rsidRPr="008032DC">
        <w:br/>
      </w:r>
      <w:r w:rsidRPr="008032DC">
        <w:br/>
      </w:r>
    </w:p>
    <w:p w:rsidR="00602EF9" w:rsidRPr="00602EF9" w:rsidRDefault="008032DC" w:rsidP="00602EF9">
      <w:pPr>
        <w:jc w:val="both"/>
        <w:rPr>
          <w:rFonts w:ascii="Times New Roman" w:hAnsi="Times New Roman" w:cs="Times New Roman"/>
          <w:sz w:val="24"/>
          <w:szCs w:val="24"/>
        </w:rPr>
      </w:pPr>
      <w:r w:rsidRPr="00602EF9">
        <w:rPr>
          <w:rFonts w:ascii="Times New Roman" w:hAnsi="Times New Roman" w:cs="Times New Roman"/>
          <w:sz w:val="24"/>
          <w:szCs w:val="24"/>
        </w:rPr>
        <w:t xml:space="preserve">Председатель Совета Высоковского сельского поселения                   </w:t>
      </w:r>
      <w:r w:rsidR="00CC3369" w:rsidRPr="00602EF9">
        <w:rPr>
          <w:rFonts w:ascii="Times New Roman" w:hAnsi="Times New Roman" w:cs="Times New Roman"/>
          <w:sz w:val="24"/>
          <w:szCs w:val="24"/>
        </w:rPr>
        <w:t>М.В. Кожина</w:t>
      </w:r>
      <w:r w:rsidRPr="00602EF9">
        <w:rPr>
          <w:rFonts w:ascii="Times New Roman" w:hAnsi="Times New Roman" w:cs="Times New Roman"/>
          <w:sz w:val="24"/>
          <w:szCs w:val="24"/>
        </w:rPr>
        <w:br/>
      </w:r>
      <w:r w:rsidRPr="00602EF9">
        <w:rPr>
          <w:rFonts w:ascii="Times New Roman" w:hAnsi="Times New Roman" w:cs="Times New Roman"/>
          <w:sz w:val="24"/>
          <w:szCs w:val="24"/>
        </w:rPr>
        <w:br/>
      </w:r>
    </w:p>
    <w:p w:rsidR="008032DC" w:rsidRPr="00602EF9" w:rsidRDefault="00006709" w:rsidP="00602EF9">
      <w:pPr>
        <w:jc w:val="both"/>
        <w:rPr>
          <w:rFonts w:ascii="Times New Roman" w:hAnsi="Times New Roman" w:cs="Times New Roman"/>
          <w:sz w:val="24"/>
          <w:szCs w:val="24"/>
        </w:rPr>
      </w:pPr>
      <w:r w:rsidRPr="00602EF9">
        <w:rPr>
          <w:rFonts w:ascii="Times New Roman" w:hAnsi="Times New Roman" w:cs="Times New Roman"/>
          <w:sz w:val="24"/>
          <w:szCs w:val="24"/>
        </w:rPr>
        <w:t xml:space="preserve"> Глава</w:t>
      </w:r>
      <w:r w:rsidR="006E5DEB" w:rsidRPr="00602EF9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        </w:t>
      </w:r>
      <w:r w:rsidR="004B3729" w:rsidRPr="00602EF9">
        <w:rPr>
          <w:rFonts w:ascii="Times New Roman" w:hAnsi="Times New Roman" w:cs="Times New Roman"/>
          <w:sz w:val="24"/>
          <w:szCs w:val="24"/>
        </w:rPr>
        <w:t xml:space="preserve">    </w:t>
      </w:r>
      <w:r w:rsidRPr="00602EF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02EF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02EF9">
        <w:rPr>
          <w:rFonts w:ascii="Times New Roman" w:hAnsi="Times New Roman" w:cs="Times New Roman"/>
          <w:sz w:val="24"/>
          <w:szCs w:val="24"/>
        </w:rPr>
        <w:t xml:space="preserve">     </w:t>
      </w:r>
      <w:r w:rsidR="00602EF9" w:rsidRPr="00602EF9">
        <w:rPr>
          <w:rFonts w:ascii="Times New Roman" w:hAnsi="Times New Roman" w:cs="Times New Roman"/>
          <w:sz w:val="24"/>
          <w:szCs w:val="24"/>
        </w:rPr>
        <w:t>М.В. Князева</w:t>
      </w:r>
    </w:p>
    <w:p w:rsidR="008032DC" w:rsidRPr="00602EF9" w:rsidRDefault="008032DC" w:rsidP="008032DC">
      <w:pPr>
        <w:pStyle w:val="a4"/>
        <w:spacing w:after="240"/>
      </w:pPr>
    </w:p>
    <w:p w:rsidR="008032DC" w:rsidRPr="00602EF9" w:rsidRDefault="008032DC" w:rsidP="008032DC">
      <w:pPr>
        <w:rPr>
          <w:rFonts w:ascii="Times New Roman" w:hAnsi="Times New Roman" w:cs="Times New Roman"/>
          <w:sz w:val="24"/>
          <w:szCs w:val="24"/>
        </w:rPr>
      </w:pPr>
      <w:r w:rsidRPr="00602EF9">
        <w:rPr>
          <w:rFonts w:ascii="Times New Roman" w:hAnsi="Times New Roman" w:cs="Times New Roman"/>
          <w:sz w:val="24"/>
          <w:szCs w:val="24"/>
        </w:rPr>
        <w:t>Антикоррупционная проверка проведена, коррупциогенных факторов не обнаружено</w:t>
      </w:r>
    </w:p>
    <w:p w:rsidR="008032DC" w:rsidRPr="00602EF9" w:rsidRDefault="00602EF9" w:rsidP="00803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27.12.2024</w:t>
      </w:r>
      <w:r w:rsidR="008032DC" w:rsidRPr="00602EF9">
        <w:rPr>
          <w:rFonts w:ascii="Times New Roman" w:hAnsi="Times New Roman" w:cs="Times New Roman"/>
          <w:sz w:val="24"/>
          <w:szCs w:val="24"/>
        </w:rPr>
        <w:t xml:space="preserve"> год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Е.В. Власова</w:t>
      </w:r>
    </w:p>
    <w:p w:rsidR="00022E39" w:rsidRDefault="008032DC" w:rsidP="00CA20FB">
      <w:pPr>
        <w:tabs>
          <w:tab w:val="right" w:pos="9355"/>
        </w:tabs>
        <w:jc w:val="both"/>
        <w:rPr>
          <w:rFonts w:ascii="Times New Roman" w:hAnsi="Times New Roman" w:cs="Times New Roman"/>
        </w:rPr>
      </w:pPr>
      <w:r w:rsidRPr="008032DC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</w:p>
    <w:p w:rsidR="006E5DEB" w:rsidRDefault="006E5DEB" w:rsidP="00CA20FB">
      <w:pPr>
        <w:tabs>
          <w:tab w:val="right" w:pos="9355"/>
        </w:tabs>
        <w:jc w:val="both"/>
        <w:rPr>
          <w:rFonts w:ascii="Times New Roman" w:hAnsi="Times New Roman" w:cs="Times New Roman"/>
        </w:rPr>
      </w:pPr>
    </w:p>
    <w:p w:rsidR="004B3729" w:rsidRDefault="004B3729" w:rsidP="008032DC">
      <w:pPr>
        <w:jc w:val="right"/>
        <w:rPr>
          <w:rFonts w:ascii="Times New Roman" w:hAnsi="Times New Roman" w:cs="Times New Roman"/>
        </w:rPr>
      </w:pPr>
    </w:p>
    <w:p w:rsidR="008032DC" w:rsidRPr="008032DC" w:rsidRDefault="008032DC" w:rsidP="008032DC">
      <w:pPr>
        <w:jc w:val="right"/>
        <w:rPr>
          <w:rFonts w:ascii="Times New Roman" w:hAnsi="Times New Roman" w:cs="Times New Roman"/>
        </w:rPr>
      </w:pPr>
      <w:r w:rsidRPr="008032DC">
        <w:rPr>
          <w:rFonts w:ascii="Times New Roman" w:hAnsi="Times New Roman" w:cs="Times New Roman"/>
        </w:rPr>
        <w:lastRenderedPageBreak/>
        <w:t xml:space="preserve"> Приложение </w:t>
      </w:r>
    </w:p>
    <w:p w:rsidR="008032DC" w:rsidRPr="008032DC" w:rsidRDefault="008032DC" w:rsidP="008032DC">
      <w:pPr>
        <w:jc w:val="center"/>
        <w:rPr>
          <w:rFonts w:ascii="Times New Roman" w:hAnsi="Times New Roman" w:cs="Times New Roman"/>
        </w:rPr>
      </w:pPr>
      <w:r w:rsidRPr="008032DC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8032DC">
        <w:rPr>
          <w:rFonts w:ascii="Times New Roman" w:hAnsi="Times New Roman" w:cs="Times New Roman"/>
        </w:rPr>
        <w:t xml:space="preserve"> к Решению Совета Высоковского                                </w:t>
      </w:r>
    </w:p>
    <w:p w:rsidR="008032DC" w:rsidRPr="008032DC" w:rsidRDefault="008032DC" w:rsidP="008032DC">
      <w:pPr>
        <w:jc w:val="center"/>
        <w:rPr>
          <w:rFonts w:ascii="Times New Roman" w:hAnsi="Times New Roman" w:cs="Times New Roman"/>
        </w:rPr>
      </w:pPr>
      <w:r w:rsidRPr="008032D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сельского поселения</w:t>
      </w:r>
    </w:p>
    <w:p w:rsidR="008032DC" w:rsidRPr="008032DC" w:rsidRDefault="008032DC" w:rsidP="008032DC">
      <w:pPr>
        <w:jc w:val="center"/>
        <w:rPr>
          <w:rFonts w:ascii="Times New Roman" w:hAnsi="Times New Roman" w:cs="Times New Roman"/>
        </w:rPr>
      </w:pPr>
      <w:r w:rsidRPr="008032DC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E30981">
        <w:rPr>
          <w:rFonts w:ascii="Times New Roman" w:hAnsi="Times New Roman" w:cs="Times New Roman"/>
        </w:rPr>
        <w:t xml:space="preserve">       </w:t>
      </w:r>
      <w:r w:rsidR="00F77CAF">
        <w:rPr>
          <w:rFonts w:ascii="Times New Roman" w:hAnsi="Times New Roman" w:cs="Times New Roman"/>
        </w:rPr>
        <w:t xml:space="preserve">                   от </w:t>
      </w:r>
      <w:r w:rsidR="00602EF9">
        <w:rPr>
          <w:rFonts w:ascii="Times New Roman" w:hAnsi="Times New Roman" w:cs="Times New Roman"/>
        </w:rPr>
        <w:t>27.12.2024</w:t>
      </w:r>
      <w:r>
        <w:rPr>
          <w:rFonts w:ascii="Times New Roman" w:hAnsi="Times New Roman" w:cs="Times New Roman"/>
        </w:rPr>
        <w:t xml:space="preserve"> </w:t>
      </w:r>
      <w:r w:rsidRPr="008032DC">
        <w:rPr>
          <w:rFonts w:ascii="Times New Roman" w:hAnsi="Times New Roman" w:cs="Times New Roman"/>
        </w:rPr>
        <w:t>№</w:t>
      </w:r>
      <w:r w:rsidR="009D76FB">
        <w:rPr>
          <w:rFonts w:ascii="Times New Roman" w:hAnsi="Times New Roman" w:cs="Times New Roman"/>
        </w:rPr>
        <w:t>28</w:t>
      </w:r>
    </w:p>
    <w:p w:rsidR="008032DC" w:rsidRPr="008032DC" w:rsidRDefault="008032DC" w:rsidP="008032DC">
      <w:pPr>
        <w:jc w:val="center"/>
        <w:rPr>
          <w:rFonts w:ascii="Times New Roman" w:hAnsi="Times New Roman" w:cs="Times New Roman"/>
          <w:b/>
        </w:rPr>
      </w:pPr>
    </w:p>
    <w:p w:rsidR="008032DC" w:rsidRPr="008032DC" w:rsidRDefault="008032DC" w:rsidP="008032DC">
      <w:pPr>
        <w:jc w:val="center"/>
        <w:rPr>
          <w:rFonts w:ascii="Times New Roman" w:hAnsi="Times New Roman" w:cs="Times New Roman"/>
          <w:b/>
        </w:rPr>
      </w:pPr>
      <w:r w:rsidRPr="008032DC">
        <w:rPr>
          <w:rFonts w:ascii="Times New Roman" w:hAnsi="Times New Roman" w:cs="Times New Roman"/>
          <w:b/>
        </w:rPr>
        <w:t xml:space="preserve"> </w:t>
      </w:r>
      <w:r w:rsidR="00181E23">
        <w:rPr>
          <w:rFonts w:ascii="Times New Roman" w:hAnsi="Times New Roman" w:cs="Times New Roman"/>
          <w:b/>
        </w:rPr>
        <w:t>ПРОГНОЗНЫЙ ПЛАН (</w:t>
      </w:r>
      <w:r w:rsidRPr="008032DC">
        <w:rPr>
          <w:rFonts w:ascii="Times New Roman" w:hAnsi="Times New Roman" w:cs="Times New Roman"/>
          <w:b/>
        </w:rPr>
        <w:t>ПРОГРАММА</w:t>
      </w:r>
      <w:r w:rsidR="00181E23">
        <w:rPr>
          <w:rFonts w:ascii="Times New Roman" w:hAnsi="Times New Roman" w:cs="Times New Roman"/>
          <w:b/>
        </w:rPr>
        <w:t>)</w:t>
      </w:r>
    </w:p>
    <w:p w:rsidR="008032DC" w:rsidRPr="008032DC" w:rsidRDefault="008032DC" w:rsidP="008032DC">
      <w:pPr>
        <w:jc w:val="center"/>
        <w:rPr>
          <w:rFonts w:ascii="Times New Roman" w:hAnsi="Times New Roman" w:cs="Times New Roman"/>
          <w:b/>
        </w:rPr>
      </w:pPr>
      <w:r w:rsidRPr="008032DC">
        <w:rPr>
          <w:rFonts w:ascii="Times New Roman" w:hAnsi="Times New Roman" w:cs="Times New Roman"/>
          <w:b/>
        </w:rPr>
        <w:t xml:space="preserve">ПРИВАТИЗАЦИИ (ПРОДАЖИ)  МУНИЦИПАЛЬНОГО ИМУЩЕСТВА </w:t>
      </w:r>
      <w:r w:rsidR="00181E23">
        <w:rPr>
          <w:rFonts w:ascii="Times New Roman" w:hAnsi="Times New Roman" w:cs="Times New Roman"/>
          <w:b/>
        </w:rPr>
        <w:t>Высоковского сельского поселения</w:t>
      </w:r>
    </w:p>
    <w:p w:rsidR="008032DC" w:rsidRPr="008032DC" w:rsidRDefault="00006709" w:rsidP="00D368E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</w:t>
      </w:r>
      <w:r w:rsidR="00602EF9">
        <w:rPr>
          <w:rFonts w:ascii="Times New Roman" w:hAnsi="Times New Roman" w:cs="Times New Roman"/>
          <w:b/>
        </w:rPr>
        <w:t>2025</w:t>
      </w:r>
      <w:r w:rsidR="008032DC" w:rsidRPr="008032DC">
        <w:rPr>
          <w:rFonts w:ascii="Times New Roman" w:hAnsi="Times New Roman" w:cs="Times New Roman"/>
          <w:b/>
        </w:rPr>
        <w:t xml:space="preserve"> ГОД</w:t>
      </w:r>
    </w:p>
    <w:p w:rsidR="008032DC" w:rsidRPr="008032DC" w:rsidRDefault="008032DC" w:rsidP="00803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2DC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8032DC" w:rsidRPr="008032DC" w:rsidRDefault="008032DC" w:rsidP="008032DC">
      <w:pPr>
        <w:ind w:right="-185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ab/>
        <w:t xml:space="preserve">1.  </w:t>
      </w:r>
      <w:proofErr w:type="gramStart"/>
      <w:r w:rsidRPr="008032DC">
        <w:rPr>
          <w:rFonts w:ascii="Times New Roman" w:hAnsi="Times New Roman" w:cs="Times New Roman"/>
          <w:sz w:val="24"/>
          <w:szCs w:val="24"/>
        </w:rPr>
        <w:t xml:space="preserve">Программа  приватизации (продажи) </w:t>
      </w:r>
      <w:r w:rsidR="003C35DF">
        <w:rPr>
          <w:rFonts w:ascii="Times New Roman" w:hAnsi="Times New Roman" w:cs="Times New Roman"/>
          <w:sz w:val="24"/>
          <w:szCs w:val="24"/>
        </w:rPr>
        <w:t xml:space="preserve">муниципального имущества на </w:t>
      </w:r>
      <w:r w:rsidR="00602EF9">
        <w:rPr>
          <w:rFonts w:ascii="Times New Roman" w:hAnsi="Times New Roman" w:cs="Times New Roman"/>
          <w:sz w:val="24"/>
          <w:szCs w:val="24"/>
        </w:rPr>
        <w:t>2025</w:t>
      </w:r>
      <w:r w:rsidRPr="008032DC">
        <w:rPr>
          <w:rFonts w:ascii="Times New Roman" w:hAnsi="Times New Roman" w:cs="Times New Roman"/>
          <w:sz w:val="24"/>
          <w:szCs w:val="24"/>
        </w:rPr>
        <w:t xml:space="preserve"> год (далее - Программа) разработана в соответствии с Федеральным законом от 21.12.2001 N 178-ФЗ «О приватизации государственного и муниципального имущества», Решением Совета Высоковского сельского поселения от 27.02.2010 № 6</w:t>
      </w:r>
      <w:r w:rsidR="00092147">
        <w:rPr>
          <w:rFonts w:ascii="Times New Roman" w:hAnsi="Times New Roman" w:cs="Times New Roman"/>
          <w:sz w:val="24"/>
          <w:szCs w:val="24"/>
        </w:rPr>
        <w:t xml:space="preserve"> </w:t>
      </w:r>
      <w:r w:rsidRPr="008032D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92147" w:rsidRPr="00927B02">
        <w:rPr>
          <w:rFonts w:ascii="Times New Roman" w:hAnsi="Times New Roman" w:cs="Times New Roman"/>
          <w:sz w:val="24"/>
          <w:szCs w:val="24"/>
        </w:rPr>
        <w:t>Об утверждении</w:t>
      </w:r>
      <w:r w:rsidR="000921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B02">
        <w:rPr>
          <w:rFonts w:ascii="Times New Roman" w:hAnsi="Times New Roman" w:cs="Times New Roman"/>
          <w:sz w:val="24"/>
          <w:szCs w:val="24"/>
        </w:rPr>
        <w:t>Положения</w:t>
      </w:r>
      <w:r w:rsidRPr="008032DC">
        <w:rPr>
          <w:rFonts w:ascii="Times New Roman" w:hAnsi="Times New Roman" w:cs="Times New Roman"/>
          <w:sz w:val="24"/>
          <w:szCs w:val="24"/>
        </w:rPr>
        <w:t xml:space="preserve"> о приватизации и Порядка продажи муниципального имуществ</w:t>
      </w:r>
      <w:r w:rsidR="00092147">
        <w:rPr>
          <w:rFonts w:ascii="Times New Roman" w:hAnsi="Times New Roman" w:cs="Times New Roman"/>
          <w:sz w:val="24"/>
          <w:szCs w:val="24"/>
        </w:rPr>
        <w:t>а</w:t>
      </w:r>
      <w:r w:rsidRPr="008032DC">
        <w:rPr>
          <w:rFonts w:ascii="Times New Roman" w:hAnsi="Times New Roman" w:cs="Times New Roman"/>
          <w:sz w:val="24"/>
          <w:szCs w:val="24"/>
        </w:rPr>
        <w:t>», решением Совета Высоковского сельского поселения от 27.02.2010 № 5 «</w:t>
      </w:r>
      <w:r w:rsidR="00092147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8032DC">
        <w:rPr>
          <w:rFonts w:ascii="Times New Roman" w:hAnsi="Times New Roman" w:cs="Times New Roman"/>
          <w:sz w:val="24"/>
          <w:szCs w:val="24"/>
        </w:rPr>
        <w:t xml:space="preserve"> Положения о порядке  управления и распоряжения</w:t>
      </w:r>
      <w:proofErr w:type="gramEnd"/>
      <w:r w:rsidRPr="008032DC">
        <w:rPr>
          <w:rFonts w:ascii="Times New Roman" w:hAnsi="Times New Roman" w:cs="Times New Roman"/>
          <w:sz w:val="24"/>
          <w:szCs w:val="24"/>
        </w:rPr>
        <w:t xml:space="preserve"> муниципальной собственностью Высоковского сельского поселения»; ограничения при ее проведении; порядок отчуждения муниципального имущества в собственность физических и (или) юридических лиц.</w:t>
      </w:r>
    </w:p>
    <w:p w:rsidR="008032DC" w:rsidRPr="008032DC" w:rsidRDefault="008032DC" w:rsidP="008032DC">
      <w:pPr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ab/>
        <w:t xml:space="preserve">2. Основные задачи приватизации муниципального имущества </w:t>
      </w:r>
      <w:proofErr w:type="gramStart"/>
      <w:r w:rsidRPr="008032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032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32DC">
        <w:rPr>
          <w:rFonts w:ascii="Times New Roman" w:hAnsi="Times New Roman" w:cs="Times New Roman"/>
          <w:sz w:val="24"/>
          <w:szCs w:val="24"/>
        </w:rPr>
        <w:t>Высоко</w:t>
      </w:r>
      <w:r w:rsidR="00006709">
        <w:rPr>
          <w:rFonts w:ascii="Times New Roman" w:hAnsi="Times New Roman" w:cs="Times New Roman"/>
          <w:sz w:val="24"/>
          <w:szCs w:val="24"/>
        </w:rPr>
        <w:t>вском</w:t>
      </w:r>
      <w:proofErr w:type="gramEnd"/>
      <w:r w:rsidR="00006709">
        <w:rPr>
          <w:rFonts w:ascii="Times New Roman" w:hAnsi="Times New Roman" w:cs="Times New Roman"/>
          <w:sz w:val="24"/>
          <w:szCs w:val="24"/>
        </w:rPr>
        <w:t xml:space="preserve"> сельском поселении на </w:t>
      </w:r>
      <w:r w:rsidR="00602EF9">
        <w:rPr>
          <w:rFonts w:ascii="Times New Roman" w:hAnsi="Times New Roman" w:cs="Times New Roman"/>
          <w:sz w:val="24"/>
          <w:szCs w:val="24"/>
        </w:rPr>
        <w:t>2025</w:t>
      </w:r>
      <w:r w:rsidRPr="008032DC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032DC" w:rsidRPr="008032DC" w:rsidRDefault="008032DC" w:rsidP="008032DC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создание наиболее благоприятных условий для деятельности хозяйствующих субъектов;</w:t>
      </w:r>
    </w:p>
    <w:p w:rsidR="008032DC" w:rsidRPr="008032DC" w:rsidRDefault="008032DC" w:rsidP="008032DC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формирование доходов местного бюджета.</w:t>
      </w:r>
    </w:p>
    <w:p w:rsidR="008032DC" w:rsidRPr="008032DC" w:rsidRDefault="008032DC" w:rsidP="008032DC">
      <w:pPr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ab/>
        <w:t xml:space="preserve">3. Продавцом муниципального имущества </w:t>
      </w:r>
      <w:proofErr w:type="gramStart"/>
      <w:r w:rsidRPr="008032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032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32DC">
        <w:rPr>
          <w:rFonts w:ascii="Times New Roman" w:hAnsi="Times New Roman" w:cs="Times New Roman"/>
          <w:sz w:val="24"/>
          <w:szCs w:val="24"/>
        </w:rPr>
        <w:t>Высоковском</w:t>
      </w:r>
      <w:proofErr w:type="gramEnd"/>
      <w:r w:rsidRPr="008032DC">
        <w:rPr>
          <w:rFonts w:ascii="Times New Roman" w:hAnsi="Times New Roman" w:cs="Times New Roman"/>
          <w:sz w:val="24"/>
          <w:szCs w:val="24"/>
        </w:rPr>
        <w:t xml:space="preserve"> сельском поселении от имени органов местного самоуправления муниципального образования «Высоковское сельское поселение» выступает Администрация Высоковского сельского поселения.</w:t>
      </w:r>
    </w:p>
    <w:p w:rsidR="008032DC" w:rsidRPr="008032DC" w:rsidRDefault="008032DC" w:rsidP="00803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2DC">
        <w:rPr>
          <w:rFonts w:ascii="Times New Roman" w:hAnsi="Times New Roman" w:cs="Times New Roman"/>
          <w:b/>
          <w:sz w:val="24"/>
          <w:szCs w:val="24"/>
        </w:rPr>
        <w:t>2. Порядок приватизации муниципального имущества.</w:t>
      </w:r>
    </w:p>
    <w:p w:rsidR="008032DC" w:rsidRPr="008032DC" w:rsidRDefault="008032DC" w:rsidP="008032DC">
      <w:pPr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2.1. Инициатива в проведении приватизации муниципального имущества может исходить от Совета поселения, Главы поселения.</w:t>
      </w:r>
    </w:p>
    <w:p w:rsidR="008032DC" w:rsidRPr="008032DC" w:rsidRDefault="008032DC" w:rsidP="008032DC">
      <w:pPr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2.2. На основании поданных заявок и предложений Администрация Высоковского сельского поселения формирует перечень объектов, подлежащих приватизации на очередной год, который представляется  на утверждение в Совет Высоковского сельского поселения. Изменения и дополнения в перечень вносятся отдельными Решениями Совета Высоковского сельского поселения.</w:t>
      </w:r>
    </w:p>
    <w:p w:rsidR="008032DC" w:rsidRPr="008032DC" w:rsidRDefault="008032DC" w:rsidP="008032DC">
      <w:pPr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 xml:space="preserve">2.3. Приватизация муниципального имущества, в том числе движимого, осуществляется на основании Решения об условиях приватизации конкретного муниципального </w:t>
      </w:r>
      <w:r w:rsidRPr="008032DC">
        <w:rPr>
          <w:rFonts w:ascii="Times New Roman" w:hAnsi="Times New Roman" w:cs="Times New Roman"/>
          <w:sz w:val="24"/>
          <w:szCs w:val="24"/>
        </w:rPr>
        <w:lastRenderedPageBreak/>
        <w:t>имущества, далее именуемого Решением. Решение должно содержать следующие сведения:</w:t>
      </w:r>
    </w:p>
    <w:p w:rsidR="008032DC" w:rsidRPr="008032DC" w:rsidRDefault="008032DC" w:rsidP="008032DC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наименование имущества и иные позволяющие его индивидуализировать данные (характеристика имущества);</w:t>
      </w:r>
    </w:p>
    <w:p w:rsidR="008032DC" w:rsidRPr="008032DC" w:rsidRDefault="008032DC" w:rsidP="008032DC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способ приватизации имущества;</w:t>
      </w:r>
    </w:p>
    <w:p w:rsidR="008032DC" w:rsidRPr="008032DC" w:rsidRDefault="008032DC" w:rsidP="008032DC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начальная цена имущества;</w:t>
      </w:r>
    </w:p>
    <w:p w:rsidR="008032DC" w:rsidRPr="008032DC" w:rsidRDefault="008032DC" w:rsidP="008032DC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нормативная цена имущества, определяемая в порядке, установленном законодательством;</w:t>
      </w:r>
    </w:p>
    <w:p w:rsidR="008032DC" w:rsidRPr="008032DC" w:rsidRDefault="008032DC" w:rsidP="008032DC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срок рассрочки платежа (при наличии).</w:t>
      </w:r>
    </w:p>
    <w:p w:rsidR="008032DC" w:rsidRPr="008032DC" w:rsidRDefault="008032DC" w:rsidP="008032DC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в случае приватизации имущественного комплекса унитарного муниципального предприятия Решением об условиях приватизации также утверждаются:</w:t>
      </w:r>
    </w:p>
    <w:p w:rsidR="008032DC" w:rsidRPr="008032DC" w:rsidRDefault="008032DC" w:rsidP="008032DC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состав подлежащего приватизации имущественного комплекса унитарного предприятия, определенный в соответствии со ст. 11 Федерального закона от 21.12.2001 N 178-ФЗ «О приватизации государственного и муниципального имущества»;</w:t>
      </w:r>
    </w:p>
    <w:p w:rsidR="008032DC" w:rsidRPr="008032DC" w:rsidRDefault="008032DC" w:rsidP="008032DC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предприятия.</w:t>
      </w:r>
    </w:p>
    <w:p w:rsidR="008032DC" w:rsidRPr="008032DC" w:rsidRDefault="008032DC" w:rsidP="008032DC">
      <w:pPr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2.4. Решение об условиях приватизации утверждается Советом Высоковского сельского поселения в течение 10 дней со дня подачи</w:t>
      </w:r>
      <w:r w:rsidRPr="008032DC">
        <w:rPr>
          <w:rFonts w:ascii="Times New Roman" w:hAnsi="Times New Roman" w:cs="Times New Roman"/>
        </w:rPr>
        <w:t xml:space="preserve"> </w:t>
      </w:r>
      <w:r w:rsidRPr="008032DC">
        <w:rPr>
          <w:rFonts w:ascii="Times New Roman" w:hAnsi="Times New Roman" w:cs="Times New Roman"/>
          <w:sz w:val="24"/>
          <w:szCs w:val="24"/>
        </w:rPr>
        <w:t>ходатайства Главы Высоковского сельского поселения о приватизации муниципального имущества.</w:t>
      </w:r>
    </w:p>
    <w:p w:rsidR="008032DC" w:rsidRPr="008032DC" w:rsidRDefault="008032DC" w:rsidP="008032DC">
      <w:pPr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Конкретный способ приватизации объекта предлагается комиссией по приватизации Администрации Высоковского сельского поселения, в соответствии с федеральным законодательством о приватизации и указывается в проекте Решения.</w:t>
      </w:r>
    </w:p>
    <w:p w:rsidR="008032DC" w:rsidRPr="00D368E6" w:rsidRDefault="008032DC" w:rsidP="00D368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К проекту Решения, подлежащего утверждению Советом Высоковского сельского поселения, комиссией по приватизации прилагаются акт оценки приватизируемого имущества, аудиторское заключение (в случае приватизации унитарного муниципального предприятия), документы о земельном участке (в случае приватизации здания, строения, сооружения).</w:t>
      </w:r>
    </w:p>
    <w:p w:rsidR="008032DC" w:rsidRPr="008032DC" w:rsidRDefault="008032DC" w:rsidP="008032DC">
      <w:pPr>
        <w:ind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2DC">
        <w:rPr>
          <w:rFonts w:ascii="Times New Roman" w:hAnsi="Times New Roman" w:cs="Times New Roman"/>
          <w:b/>
          <w:sz w:val="24"/>
          <w:szCs w:val="24"/>
        </w:rPr>
        <w:t xml:space="preserve">3. Информационное обеспечение приватизации </w:t>
      </w:r>
    </w:p>
    <w:p w:rsidR="008032DC" w:rsidRPr="008032DC" w:rsidRDefault="008032DC" w:rsidP="008032DC">
      <w:pPr>
        <w:ind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2DC">
        <w:rPr>
          <w:rFonts w:ascii="Times New Roman" w:hAnsi="Times New Roman" w:cs="Times New Roman"/>
          <w:b/>
          <w:sz w:val="24"/>
          <w:szCs w:val="24"/>
        </w:rPr>
        <w:t>муниципального имущества.</w:t>
      </w:r>
    </w:p>
    <w:p w:rsidR="008032DC" w:rsidRPr="008032DC" w:rsidRDefault="008032DC" w:rsidP="008032DC">
      <w:pPr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 xml:space="preserve">3.1 Информационное обеспечение приватизации муниципального имущества </w:t>
      </w:r>
      <w:proofErr w:type="gramStart"/>
      <w:r w:rsidRPr="008032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032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32DC">
        <w:rPr>
          <w:rFonts w:ascii="Times New Roman" w:hAnsi="Times New Roman" w:cs="Times New Roman"/>
          <w:sz w:val="24"/>
          <w:szCs w:val="24"/>
        </w:rPr>
        <w:t>Высоковском</w:t>
      </w:r>
      <w:proofErr w:type="gramEnd"/>
      <w:r w:rsidRPr="008032DC">
        <w:rPr>
          <w:rFonts w:ascii="Times New Roman" w:hAnsi="Times New Roman" w:cs="Times New Roman"/>
          <w:sz w:val="24"/>
          <w:szCs w:val="24"/>
        </w:rPr>
        <w:t xml:space="preserve"> сельском поселении обеспечивает Администрация Высоковского сельского поселения.</w:t>
      </w:r>
    </w:p>
    <w:p w:rsidR="008032DC" w:rsidRPr="008032DC" w:rsidRDefault="008032DC" w:rsidP="008032DC">
      <w:pPr>
        <w:ind w:firstLine="5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3.2</w:t>
      </w:r>
      <w:proofErr w:type="gramStart"/>
      <w:r w:rsidRPr="008032D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8032DC">
        <w:rPr>
          <w:rFonts w:ascii="Times New Roman" w:hAnsi="Times New Roman" w:cs="Times New Roman"/>
          <w:sz w:val="24"/>
          <w:szCs w:val="24"/>
        </w:rPr>
        <w:t>одлежит опубликованию в официальном печатном издании «Информационный бюллетень нормативно-правовых актов Совета и Администрации Высоковского сельского поселения» и в открытом доступе</w:t>
      </w:r>
      <w:r w:rsidRPr="008032D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на официальном сайте </w:t>
      </w:r>
      <w:r w:rsidRPr="008032DC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«Высоковское сельское поселение» в сети Интернет </w:t>
      </w:r>
      <w:hyperlink r:id="rId6" w:history="1">
        <w:r w:rsidR="00602EF9" w:rsidRPr="00602E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602EF9" w:rsidRPr="00602EF9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602EF9" w:rsidRPr="00602E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vysokoe</w:t>
        </w:r>
        <w:r w:rsidR="00602EF9" w:rsidRPr="00602EF9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602EF9" w:rsidRPr="00602E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602EF9" w:rsidRPr="00602EF9">
          <w:rPr>
            <w:rStyle w:val="a3"/>
            <w:rFonts w:ascii="Times New Roman" w:hAnsi="Times New Roman" w:cs="Times New Roman"/>
            <w:sz w:val="24"/>
            <w:szCs w:val="24"/>
          </w:rPr>
          <w:t>69.</w:t>
        </w:r>
        <w:r w:rsidR="00602EF9" w:rsidRPr="00602E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gosweb</w:t>
        </w:r>
        <w:r w:rsidR="00602EF9" w:rsidRPr="00602EF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02EF9" w:rsidRPr="00602E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gosuslugi</w:t>
        </w:r>
        <w:r w:rsidR="00602EF9" w:rsidRPr="00602EF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02EF9" w:rsidRPr="00602E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602EF9" w:rsidRPr="00602EF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8032DC">
        <w:rPr>
          <w:rFonts w:ascii="Times New Roman" w:hAnsi="Times New Roman" w:cs="Times New Roman"/>
          <w:sz w:val="24"/>
          <w:szCs w:val="24"/>
        </w:rPr>
        <w:t>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(</w:t>
      </w:r>
      <w:hyperlink r:id="rId7" w:history="1">
        <w:r w:rsidRPr="008032DC">
          <w:rPr>
            <w:rStyle w:val="a3"/>
            <w:rFonts w:ascii="Times New Roman" w:hAnsi="Times New Roman" w:cs="Times New Roman"/>
            <w:szCs w:val="24"/>
            <w:lang w:val="en-US"/>
          </w:rPr>
          <w:t>www</w:t>
        </w:r>
        <w:r w:rsidRPr="008032DC">
          <w:rPr>
            <w:rStyle w:val="a3"/>
            <w:rFonts w:ascii="Times New Roman" w:hAnsi="Times New Roman" w:cs="Times New Roman"/>
            <w:szCs w:val="24"/>
          </w:rPr>
          <w:t>.torgi.gov.</w:t>
        </w:r>
        <w:proofErr w:type="gramStart"/>
        <w:r w:rsidRPr="008032DC">
          <w:rPr>
            <w:rStyle w:val="a3"/>
            <w:rFonts w:ascii="Times New Roman" w:hAnsi="Times New Roman" w:cs="Times New Roman"/>
            <w:szCs w:val="24"/>
          </w:rPr>
          <w:t>ru</w:t>
        </w:r>
      </w:hyperlink>
      <w:r w:rsidRPr="008032DC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8032DC" w:rsidRPr="008032DC" w:rsidRDefault="008032DC" w:rsidP="008032DC">
      <w:pPr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для размещения информации о проведении торгов, следующая информация:</w:t>
      </w:r>
    </w:p>
    <w:p w:rsidR="008032DC" w:rsidRPr="008032DC" w:rsidRDefault="008032DC" w:rsidP="008032DC">
      <w:pPr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lastRenderedPageBreak/>
        <w:tab/>
        <w:t>- Информационное сообщение о продаже муниципального имущества подлежит размещению на сайтах в сети «Интернет» не менее чем за тридцать дней до дня осуществления продажи указанного имущества. Решение об условиях приватизации муниципального имущества размещается в открытом доступе на сайтах в сети «Интернет» в течение десяти дней со дня принятия этого решения.</w:t>
      </w:r>
    </w:p>
    <w:p w:rsidR="008032DC" w:rsidRPr="008032DC" w:rsidRDefault="008032DC" w:rsidP="008032DC">
      <w:pPr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ab/>
        <w:t>-  Информация о результатах сделок приватизации  государственного или муниципального имущества подлежит размещению на официальном сайте в сети «Интернет» в течение десяти дней со дня совершения указанных сделок.</w:t>
      </w:r>
    </w:p>
    <w:p w:rsidR="008032DC" w:rsidRPr="008032DC" w:rsidRDefault="008032DC" w:rsidP="00803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2DC">
        <w:rPr>
          <w:rFonts w:ascii="Times New Roman" w:hAnsi="Times New Roman" w:cs="Times New Roman"/>
          <w:b/>
          <w:sz w:val="24"/>
          <w:szCs w:val="24"/>
        </w:rPr>
        <w:t xml:space="preserve">4. Порядок оплаты и распределения средств от продажи </w:t>
      </w:r>
    </w:p>
    <w:p w:rsidR="008032DC" w:rsidRPr="008032DC" w:rsidRDefault="008032DC" w:rsidP="00803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2DC">
        <w:rPr>
          <w:rFonts w:ascii="Times New Roman" w:hAnsi="Times New Roman" w:cs="Times New Roman"/>
          <w:b/>
          <w:sz w:val="24"/>
          <w:szCs w:val="24"/>
        </w:rPr>
        <w:t>муниципального имущества.</w:t>
      </w:r>
    </w:p>
    <w:p w:rsidR="008032DC" w:rsidRPr="008032DC" w:rsidRDefault="008032DC" w:rsidP="008032DC">
      <w:pPr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4.1. Законным средством платежа при приватизации муниципального имущества признается валюта Российской Федерации.</w:t>
      </w:r>
    </w:p>
    <w:p w:rsidR="008032DC" w:rsidRPr="008032DC" w:rsidRDefault="008032DC" w:rsidP="008032DC">
      <w:pPr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4.2. Оплата приобретаемого покупателем муниципального имущества производится единовременно или в рассрочку.</w:t>
      </w:r>
    </w:p>
    <w:p w:rsidR="008032DC" w:rsidRPr="008032DC" w:rsidRDefault="008032DC" w:rsidP="008032DC">
      <w:pPr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 xml:space="preserve">4.3. Покупатель муниципального имущества перечисляет на счет продавца денежную сумму на условиях и в порядке, предусмотренных договором купли-продажи. Денежные средства, полученные продавцом от продажи муниципального имущества, за вычетом расходов на организацию и проведение приватизации, зачисляются на счета Управления федерального казначейства МФ Российской Федерации по Томской области для последующего перечисления в бюджет Высоковского сельского поселения. Денежные средства, полученные с первого по пятнадцатое число каждого месяца, подлежат зачислению на счета </w:t>
      </w:r>
      <w:proofErr w:type="gramStart"/>
      <w:r w:rsidRPr="008032DC">
        <w:rPr>
          <w:rFonts w:ascii="Times New Roman" w:hAnsi="Times New Roman" w:cs="Times New Roman"/>
          <w:sz w:val="24"/>
          <w:szCs w:val="24"/>
        </w:rPr>
        <w:t>Управления федерального казначейства Министерства финансов  Российской Федерации</w:t>
      </w:r>
      <w:proofErr w:type="gramEnd"/>
      <w:r w:rsidRPr="008032DC">
        <w:rPr>
          <w:rFonts w:ascii="Times New Roman" w:hAnsi="Times New Roman" w:cs="Times New Roman"/>
          <w:sz w:val="24"/>
          <w:szCs w:val="24"/>
        </w:rPr>
        <w:t xml:space="preserve"> по Томской области не позднее двадцать пятого числа соответствующего месяца. Денежные средства, полученные с шестнадцатого по тридцать первое число каждого месяца, подлежат зачислению на счета </w:t>
      </w:r>
      <w:proofErr w:type="gramStart"/>
      <w:r w:rsidRPr="008032DC">
        <w:rPr>
          <w:rFonts w:ascii="Times New Roman" w:hAnsi="Times New Roman" w:cs="Times New Roman"/>
          <w:sz w:val="24"/>
          <w:szCs w:val="24"/>
        </w:rPr>
        <w:t>Управления федерального казначейства Министерства финансов Российской Федерации</w:t>
      </w:r>
      <w:proofErr w:type="gramEnd"/>
      <w:r w:rsidRPr="008032DC">
        <w:rPr>
          <w:rFonts w:ascii="Times New Roman" w:hAnsi="Times New Roman" w:cs="Times New Roman"/>
          <w:sz w:val="24"/>
          <w:szCs w:val="24"/>
        </w:rPr>
        <w:t xml:space="preserve"> по Томской области не позднее десятого числа месяца, следующего за соответствующим месяцем.</w:t>
      </w:r>
    </w:p>
    <w:p w:rsidR="008032DC" w:rsidRPr="008032DC" w:rsidRDefault="008032DC" w:rsidP="008032DC">
      <w:pPr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Средства от продажи земельных участков поступают на счета органов федерального казначейства и перечисляются ими в местный бюджет Высоковского сельского поселения в соответствии с действующим законодательством.</w:t>
      </w:r>
    </w:p>
    <w:p w:rsidR="008032DC" w:rsidRPr="008032DC" w:rsidRDefault="008032DC" w:rsidP="008032DC">
      <w:pPr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4.4. За несвоевременное перечисление денежных средств, полученных от приватизации муниципального имущества, в  местный бюджет уплачиваются пени за каждый день просрочки в размере 1/300 ставки рефинансирования Центрального Банка Российской Федерации, действующей на дату выполнения денежных обязательств.</w:t>
      </w:r>
    </w:p>
    <w:p w:rsidR="008032DC" w:rsidRPr="008032DC" w:rsidRDefault="008032DC" w:rsidP="008032DC">
      <w:pPr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4.5. Расходы на организацию и проведение приватизации осуществляются по следующим видам затрат:</w:t>
      </w:r>
    </w:p>
    <w:p w:rsidR="008032DC" w:rsidRPr="008032DC" w:rsidRDefault="008032DC" w:rsidP="008032DC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подготовка имущества к продаже, в том числе подготовка технической документации;</w:t>
      </w:r>
    </w:p>
    <w:p w:rsidR="008032DC" w:rsidRPr="008032DC" w:rsidRDefault="008032DC" w:rsidP="008032DC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оценка имущества для определения его рыночной стоимости и установления начальной цены;</w:t>
      </w:r>
    </w:p>
    <w:p w:rsidR="008032DC" w:rsidRPr="008032DC" w:rsidRDefault="008032DC" w:rsidP="008032DC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оплата расходов, связанных с оформлением прав на муниципальное имущество;</w:t>
      </w:r>
    </w:p>
    <w:p w:rsidR="008032DC" w:rsidRPr="008032DC" w:rsidRDefault="008032DC" w:rsidP="008032DC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lastRenderedPageBreak/>
        <w:t>организация продажи имущества, включая привлечение с этой целью аукционистов, независимых экспертов: аудиторов, экономистов, юристов и пр., приобретение расходных материалов и т.п.;</w:t>
      </w:r>
    </w:p>
    <w:p w:rsidR="008032DC" w:rsidRPr="008032DC" w:rsidRDefault="008032DC" w:rsidP="008032DC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осуществления деятельности по учету и контролю выполнения покупателями имущества своих обязательств;</w:t>
      </w:r>
    </w:p>
    <w:p w:rsidR="008032DC" w:rsidRPr="008032DC" w:rsidRDefault="008032DC" w:rsidP="008032DC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защита имущественных и иных прав и законных интересов муниципалитета в судах;</w:t>
      </w:r>
    </w:p>
    <w:p w:rsidR="008032DC" w:rsidRPr="008032DC" w:rsidRDefault="008032DC" w:rsidP="008032DC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публикация Решений Совета Высоковского сельского поселения, утверждающих Решения об условиях приватизации объектов, информационных сообщений о продаже и результатах сделок приватизации имущества в определенных настоящей Программой средствах массовой информации;</w:t>
      </w:r>
    </w:p>
    <w:p w:rsidR="008032DC" w:rsidRPr="008032DC" w:rsidRDefault="008032DC" w:rsidP="008032DC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создание и обслуживание информационно-коммуникационных систем, совершенствование материально-технической базы продаж имущества;</w:t>
      </w:r>
    </w:p>
    <w:p w:rsidR="008032DC" w:rsidRPr="008032DC" w:rsidRDefault="008032DC" w:rsidP="008032DC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повышение квалификации организаторов процесса приватизации.</w:t>
      </w:r>
    </w:p>
    <w:p w:rsidR="008032DC" w:rsidRPr="008032DC" w:rsidRDefault="008032DC" w:rsidP="008032DC">
      <w:pPr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 xml:space="preserve">4.6. Отчеты об исполнении сметы расходов на организацию и проведение приватизации представляются в отдел финансов Администрации Зырянского района не позднее 15 числа месяца, следующего </w:t>
      </w:r>
      <w:proofErr w:type="gramStart"/>
      <w:r w:rsidRPr="008032D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032DC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8032DC" w:rsidRPr="008032DC" w:rsidRDefault="008032DC" w:rsidP="008032DC">
      <w:pPr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>4.7. Средства, остающиеся в распоряжении Продавца, имеют строгое целевое назначение и расходуются в соответствии с утвержденной сметой.</w:t>
      </w:r>
    </w:p>
    <w:p w:rsidR="008032DC" w:rsidRPr="008032DC" w:rsidRDefault="008032DC" w:rsidP="00803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2DC">
        <w:rPr>
          <w:rFonts w:ascii="Times New Roman" w:hAnsi="Times New Roman" w:cs="Times New Roman"/>
          <w:b/>
          <w:sz w:val="24"/>
          <w:szCs w:val="24"/>
        </w:rPr>
        <w:t xml:space="preserve">5.Прогноз поступления в местный бюджет, </w:t>
      </w:r>
      <w:proofErr w:type="gramStart"/>
      <w:r w:rsidRPr="008032DC">
        <w:rPr>
          <w:rFonts w:ascii="Times New Roman" w:hAnsi="Times New Roman" w:cs="Times New Roman"/>
          <w:b/>
          <w:sz w:val="24"/>
          <w:szCs w:val="24"/>
        </w:rPr>
        <w:t>полученных</w:t>
      </w:r>
      <w:proofErr w:type="gramEnd"/>
      <w:r w:rsidRPr="008032DC">
        <w:rPr>
          <w:rFonts w:ascii="Times New Roman" w:hAnsi="Times New Roman" w:cs="Times New Roman"/>
          <w:b/>
          <w:sz w:val="24"/>
          <w:szCs w:val="24"/>
        </w:rPr>
        <w:t xml:space="preserve"> от</w:t>
      </w:r>
    </w:p>
    <w:p w:rsidR="008032DC" w:rsidRPr="008032DC" w:rsidRDefault="008032DC" w:rsidP="00803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2DC">
        <w:rPr>
          <w:rFonts w:ascii="Times New Roman" w:hAnsi="Times New Roman" w:cs="Times New Roman"/>
          <w:b/>
          <w:sz w:val="24"/>
          <w:szCs w:val="24"/>
        </w:rPr>
        <w:t>продажи муниципального имущества денежных средств.</w:t>
      </w:r>
    </w:p>
    <w:p w:rsidR="008032DC" w:rsidRPr="008032DC" w:rsidRDefault="008032DC" w:rsidP="008032DC">
      <w:pPr>
        <w:rPr>
          <w:rFonts w:ascii="Times New Roman" w:hAnsi="Times New Roman" w:cs="Times New Roman"/>
          <w:b/>
          <w:sz w:val="24"/>
          <w:szCs w:val="24"/>
        </w:rPr>
      </w:pPr>
    </w:p>
    <w:p w:rsidR="008032DC" w:rsidRPr="008032DC" w:rsidRDefault="008032DC" w:rsidP="008032DC">
      <w:pPr>
        <w:jc w:val="both"/>
        <w:rPr>
          <w:rFonts w:ascii="Times New Roman" w:hAnsi="Times New Roman" w:cs="Times New Roman"/>
          <w:sz w:val="24"/>
          <w:szCs w:val="24"/>
        </w:rPr>
      </w:pPr>
      <w:r w:rsidRPr="008032D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032DC">
        <w:rPr>
          <w:rFonts w:ascii="Times New Roman" w:hAnsi="Times New Roman" w:cs="Times New Roman"/>
          <w:sz w:val="24"/>
          <w:szCs w:val="24"/>
        </w:rPr>
        <w:t>Исходя из оценки прогнозируемой стоимости предлагаемых</w:t>
      </w:r>
      <w:r w:rsidR="003C35DF">
        <w:rPr>
          <w:rFonts w:ascii="Times New Roman" w:hAnsi="Times New Roman" w:cs="Times New Roman"/>
          <w:sz w:val="24"/>
          <w:szCs w:val="24"/>
        </w:rPr>
        <w:t xml:space="preserve"> к приватизации объектов  в </w:t>
      </w:r>
      <w:r w:rsidR="00602EF9">
        <w:rPr>
          <w:rFonts w:ascii="Times New Roman" w:hAnsi="Times New Roman" w:cs="Times New Roman"/>
          <w:sz w:val="24"/>
          <w:szCs w:val="24"/>
        </w:rPr>
        <w:t>2025</w:t>
      </w:r>
      <w:r w:rsidRPr="008032DC">
        <w:rPr>
          <w:rFonts w:ascii="Times New Roman" w:hAnsi="Times New Roman" w:cs="Times New Roman"/>
          <w:sz w:val="24"/>
          <w:szCs w:val="24"/>
        </w:rPr>
        <w:t xml:space="preserve"> году ожидается</w:t>
      </w:r>
      <w:proofErr w:type="gramEnd"/>
      <w:r w:rsidRPr="008032DC">
        <w:rPr>
          <w:rFonts w:ascii="Times New Roman" w:hAnsi="Times New Roman" w:cs="Times New Roman"/>
          <w:sz w:val="24"/>
          <w:szCs w:val="24"/>
        </w:rPr>
        <w:t xml:space="preserve"> поступление в местный бюджет Высоковского сельского поселения доходов от приватизации муниципального имущества в размере не менее        </w:t>
      </w:r>
      <w:r w:rsidR="00976B9F">
        <w:rPr>
          <w:rFonts w:ascii="Times New Roman" w:hAnsi="Times New Roman" w:cs="Times New Roman"/>
          <w:sz w:val="24"/>
          <w:szCs w:val="24"/>
        </w:rPr>
        <w:t>555</w:t>
      </w:r>
      <w:r w:rsidRPr="008032DC">
        <w:rPr>
          <w:rFonts w:ascii="Times New Roman" w:hAnsi="Times New Roman" w:cs="Times New Roman"/>
          <w:sz w:val="24"/>
          <w:szCs w:val="24"/>
        </w:rPr>
        <w:t xml:space="preserve">    тыс.</w:t>
      </w:r>
      <w:r w:rsidRPr="008032DC">
        <w:rPr>
          <w:rFonts w:ascii="Times New Roman" w:hAnsi="Times New Roman" w:cs="Times New Roman"/>
          <w:color w:val="000000"/>
          <w:sz w:val="24"/>
          <w:szCs w:val="24"/>
        </w:rPr>
        <w:t xml:space="preserve"> рублей.</w:t>
      </w:r>
    </w:p>
    <w:p w:rsidR="008032DC" w:rsidRPr="008032DC" w:rsidRDefault="008032DC" w:rsidP="008032D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032DC" w:rsidRPr="008032DC" w:rsidRDefault="008032DC" w:rsidP="008032DC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2DC">
        <w:rPr>
          <w:rFonts w:ascii="Times New Roman" w:hAnsi="Times New Roman" w:cs="Times New Roman"/>
          <w:b/>
          <w:sz w:val="24"/>
          <w:szCs w:val="24"/>
        </w:rPr>
        <w:t xml:space="preserve">ПЕРЕЧЕНЬ ПОДЛЕЖАЩЕГО ПРИВАТИЗАЦИИ </w:t>
      </w:r>
    </w:p>
    <w:p w:rsidR="008032DC" w:rsidRPr="008032DC" w:rsidRDefault="008032DC" w:rsidP="008032DC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2DC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</w:t>
      </w:r>
      <w:r w:rsidRPr="008032DC">
        <w:rPr>
          <w:rFonts w:ascii="Times New Roman" w:hAnsi="Times New Roman" w:cs="Times New Roman"/>
          <w:sz w:val="24"/>
          <w:szCs w:val="24"/>
        </w:rPr>
        <w:t xml:space="preserve"> </w:t>
      </w:r>
      <w:r w:rsidR="0000670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02EF9">
        <w:rPr>
          <w:rFonts w:ascii="Times New Roman" w:hAnsi="Times New Roman" w:cs="Times New Roman"/>
          <w:b/>
          <w:sz w:val="24"/>
          <w:szCs w:val="24"/>
        </w:rPr>
        <w:t>2025</w:t>
      </w:r>
      <w:r w:rsidRPr="008032DC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032DC" w:rsidRPr="008032DC" w:rsidRDefault="008032DC" w:rsidP="008032DC">
      <w:pPr>
        <w:autoSpaceDE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80" w:type="dxa"/>
        <w:tblInd w:w="-30" w:type="dxa"/>
        <w:tblLayout w:type="fixed"/>
        <w:tblLook w:val="04A0"/>
      </w:tblPr>
      <w:tblGrid>
        <w:gridCol w:w="577"/>
        <w:gridCol w:w="2368"/>
        <w:gridCol w:w="2163"/>
        <w:gridCol w:w="1515"/>
        <w:gridCol w:w="1570"/>
        <w:gridCol w:w="2187"/>
      </w:tblGrid>
      <w:tr w:rsidR="008032DC" w:rsidRPr="008032DC" w:rsidTr="00800D79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2DC" w:rsidRPr="008032DC" w:rsidRDefault="008032DC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32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32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032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032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2DC" w:rsidRPr="008032DC" w:rsidRDefault="008032DC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32DC">
              <w:rPr>
                <w:rFonts w:ascii="Times New Roman" w:hAnsi="Times New Roman" w:cs="Times New Roman"/>
                <w:sz w:val="24"/>
                <w:szCs w:val="24"/>
              </w:rPr>
              <w:t>Наименование приватизируемого имущества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2DC" w:rsidRPr="008032DC" w:rsidRDefault="008032DC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32DC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2DC" w:rsidRPr="008032DC" w:rsidRDefault="008032DC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32DC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32DC" w:rsidRPr="008032DC" w:rsidRDefault="008032DC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32DC">
              <w:rPr>
                <w:rFonts w:ascii="Times New Roman" w:hAnsi="Times New Roman" w:cs="Times New Roman"/>
                <w:sz w:val="24"/>
                <w:szCs w:val="24"/>
              </w:rPr>
              <w:t xml:space="preserve">Срок приватизации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2DC" w:rsidRPr="008032DC" w:rsidRDefault="008032D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32DC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доход в местный бюджет, </w:t>
            </w:r>
          </w:p>
          <w:p w:rsidR="008032DC" w:rsidRPr="008032DC" w:rsidRDefault="008032D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32D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8032DC" w:rsidRPr="008032DC" w:rsidTr="00800D7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DC" w:rsidRPr="008032DC" w:rsidRDefault="00006709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DC" w:rsidRPr="008032DC" w:rsidRDefault="008032D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32DC">
              <w:rPr>
                <w:rFonts w:ascii="Times New Roman" w:hAnsi="Times New Roman" w:cs="Times New Roman"/>
                <w:sz w:val="24"/>
                <w:szCs w:val="24"/>
              </w:rPr>
              <w:t>Нежилое помещение общей площадью 485,1 кв</w:t>
            </w:r>
            <w:proofErr w:type="gramStart"/>
            <w:r w:rsidRPr="008032D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032DC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расположенное по адресу: Томская область, зырянский </w:t>
            </w:r>
            <w:r w:rsidRPr="00803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с. Беловодовка, ул. Новая д.15, </w:t>
            </w:r>
            <w:proofErr w:type="spellStart"/>
            <w:r w:rsidRPr="008032DC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8032DC">
              <w:rPr>
                <w:rFonts w:ascii="Times New Roman" w:hAnsi="Times New Roman" w:cs="Times New Roman"/>
                <w:sz w:val="24"/>
                <w:szCs w:val="24"/>
              </w:rPr>
              <w:t>. 2 кадастровый номер 70:05:0100001:517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DC" w:rsidRPr="008032DC" w:rsidRDefault="003A3D3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Томская область, З</w:t>
            </w:r>
            <w:r w:rsidR="008032DC" w:rsidRPr="008032DC">
              <w:rPr>
                <w:rFonts w:ascii="Times New Roman" w:hAnsi="Times New Roman" w:cs="Times New Roman"/>
                <w:sz w:val="24"/>
                <w:szCs w:val="24"/>
              </w:rPr>
              <w:t>ырянский район, с. Беловодовка, ул. Новая д.15 пом.2,</w:t>
            </w:r>
          </w:p>
          <w:p w:rsidR="008032DC" w:rsidRPr="008032DC" w:rsidRDefault="008032DC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32DC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r w:rsidRPr="00803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одноэтажное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DC" w:rsidRPr="008032DC" w:rsidRDefault="008032DC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032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DC" w:rsidRPr="008032DC" w:rsidRDefault="008032DC" w:rsidP="002149AE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32DC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2149A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803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EF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DC" w:rsidRPr="008032DC" w:rsidRDefault="0054079C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="008032DC" w:rsidRPr="008032DC">
              <w:rPr>
                <w:rFonts w:ascii="Times New Roman" w:hAnsi="Times New Roman" w:cs="Times New Roman"/>
                <w:sz w:val="24"/>
                <w:szCs w:val="24"/>
              </w:rPr>
              <w:t>,00 рублей</w:t>
            </w:r>
          </w:p>
        </w:tc>
      </w:tr>
      <w:tr w:rsidR="008032DC" w:rsidRPr="008032DC" w:rsidTr="00800D7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DC" w:rsidRPr="008032DC" w:rsidRDefault="00006709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DC" w:rsidRPr="008032DC" w:rsidRDefault="008032D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32DC">
              <w:rPr>
                <w:rFonts w:ascii="Times New Roman" w:hAnsi="Times New Roman" w:cs="Times New Roman"/>
                <w:sz w:val="24"/>
                <w:szCs w:val="24"/>
              </w:rPr>
              <w:t>Нежилое помещение общей площадью 294 кв</w:t>
            </w:r>
            <w:proofErr w:type="gramStart"/>
            <w:r w:rsidRPr="008032D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032DC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расположенное по адресу: Томская область, зырянский район, с. Беловодовка, ул. Новая д.15, </w:t>
            </w:r>
            <w:proofErr w:type="spellStart"/>
            <w:r w:rsidRPr="008032DC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8032DC">
              <w:rPr>
                <w:rFonts w:ascii="Times New Roman" w:hAnsi="Times New Roman" w:cs="Times New Roman"/>
                <w:sz w:val="24"/>
                <w:szCs w:val="24"/>
              </w:rPr>
              <w:t>. 3 кадастровый номер 70:05:0100001:516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DC" w:rsidRPr="008032DC" w:rsidRDefault="003A3D30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 З</w:t>
            </w:r>
            <w:r w:rsidR="008032DC" w:rsidRPr="008032DC">
              <w:rPr>
                <w:rFonts w:ascii="Times New Roman" w:hAnsi="Times New Roman" w:cs="Times New Roman"/>
                <w:sz w:val="24"/>
                <w:szCs w:val="24"/>
              </w:rPr>
              <w:t>ырянский район, с. Беловодовка, ул. Новая д.15 пом.3,</w:t>
            </w:r>
          </w:p>
          <w:p w:rsidR="008032DC" w:rsidRPr="008032DC" w:rsidRDefault="008032DC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032DC">
              <w:rPr>
                <w:rFonts w:ascii="Times New Roman" w:hAnsi="Times New Roman" w:cs="Times New Roman"/>
                <w:sz w:val="24"/>
                <w:szCs w:val="24"/>
              </w:rPr>
              <w:t>помещение одноэтажное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DC" w:rsidRPr="008032DC" w:rsidRDefault="008032DC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032D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DC" w:rsidRPr="008032DC" w:rsidRDefault="002149AE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  <w:r w:rsidR="008032DC" w:rsidRPr="00803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EF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2DC" w:rsidRPr="008032DC" w:rsidRDefault="0054079C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032DC" w:rsidRPr="008032DC">
              <w:rPr>
                <w:rFonts w:ascii="Times New Roman" w:hAnsi="Times New Roman" w:cs="Times New Roman"/>
                <w:sz w:val="24"/>
                <w:szCs w:val="24"/>
              </w:rPr>
              <w:t>,00 рублей</w:t>
            </w:r>
          </w:p>
        </w:tc>
      </w:tr>
      <w:tr w:rsidR="00D368E6" w:rsidRPr="008032DC" w:rsidTr="00800D7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6" w:rsidRPr="008032DC" w:rsidRDefault="00006709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6" w:rsidRPr="00D368E6" w:rsidRDefault="00602EF9" w:rsidP="00976B9F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21043 2001</w:t>
            </w:r>
            <w:r w:rsidR="00D368E6" w:rsidRPr="00D36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8E6">
              <w:rPr>
                <w:rFonts w:ascii="Times New Roman" w:hAnsi="Times New Roman" w:cs="Times New Roman"/>
                <w:sz w:val="24"/>
                <w:szCs w:val="24"/>
              </w:rPr>
              <w:t>года выпуска,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аспорт транспортного средства 70</w:t>
            </w:r>
            <w:r w:rsidR="00D36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 </w:t>
            </w:r>
            <w:r w:rsidR="00976B9F">
              <w:rPr>
                <w:rFonts w:ascii="Times New Roman" w:hAnsi="Times New Roman" w:cs="Times New Roman"/>
                <w:sz w:val="24"/>
                <w:szCs w:val="24"/>
              </w:rPr>
              <w:t>285679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6" w:rsidRPr="008032DC" w:rsidRDefault="00D368E6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6" w:rsidRPr="008032DC" w:rsidRDefault="00D368E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6" w:rsidRPr="008032DC" w:rsidRDefault="00E30981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368E6">
              <w:rPr>
                <w:rFonts w:ascii="Times New Roman" w:hAnsi="Times New Roman" w:cs="Times New Roman"/>
                <w:sz w:val="24"/>
                <w:szCs w:val="24"/>
              </w:rPr>
              <w:t xml:space="preserve">нварь-декабрь </w:t>
            </w:r>
            <w:r w:rsidR="00602EF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E6" w:rsidRDefault="00976B9F">
            <w:pPr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368E6">
              <w:rPr>
                <w:rFonts w:ascii="Times New Roman" w:hAnsi="Times New Roman" w:cs="Times New Roman"/>
                <w:sz w:val="24"/>
                <w:szCs w:val="24"/>
              </w:rPr>
              <w:t>,00 рублей</w:t>
            </w:r>
          </w:p>
        </w:tc>
      </w:tr>
    </w:tbl>
    <w:p w:rsidR="008032DC" w:rsidRPr="008032DC" w:rsidRDefault="008032DC" w:rsidP="008032DC">
      <w:pPr>
        <w:pStyle w:val="a4"/>
        <w:spacing w:after="240"/>
        <w:jc w:val="center"/>
        <w:rPr>
          <w:b/>
          <w:bCs/>
        </w:rPr>
      </w:pPr>
    </w:p>
    <w:p w:rsidR="008032DC" w:rsidRPr="008032DC" w:rsidRDefault="008032DC" w:rsidP="008032DC">
      <w:pPr>
        <w:pStyle w:val="a4"/>
        <w:spacing w:after="240"/>
        <w:jc w:val="center"/>
        <w:rPr>
          <w:b/>
          <w:bCs/>
        </w:rPr>
      </w:pPr>
    </w:p>
    <w:p w:rsidR="00EA3397" w:rsidRPr="008032DC" w:rsidRDefault="00EA3397">
      <w:pPr>
        <w:rPr>
          <w:rFonts w:ascii="Times New Roman" w:hAnsi="Times New Roman" w:cs="Times New Roman"/>
        </w:rPr>
      </w:pPr>
    </w:p>
    <w:sectPr w:rsidR="00EA3397" w:rsidRPr="008032DC" w:rsidSect="00634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>
    <w:nsid w:val="79EB77C3"/>
    <w:multiLevelType w:val="hybridMultilevel"/>
    <w:tmpl w:val="5FF814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2DC"/>
    <w:rsid w:val="00006709"/>
    <w:rsid w:val="00022E39"/>
    <w:rsid w:val="00073712"/>
    <w:rsid w:val="00092147"/>
    <w:rsid w:val="00181E23"/>
    <w:rsid w:val="002149AE"/>
    <w:rsid w:val="00215FF9"/>
    <w:rsid w:val="00234A7D"/>
    <w:rsid w:val="00263391"/>
    <w:rsid w:val="00295F0D"/>
    <w:rsid w:val="002B055C"/>
    <w:rsid w:val="003A3D30"/>
    <w:rsid w:val="003C35DF"/>
    <w:rsid w:val="003F57DD"/>
    <w:rsid w:val="00490D0E"/>
    <w:rsid w:val="00493B2D"/>
    <w:rsid w:val="004B3729"/>
    <w:rsid w:val="004F1383"/>
    <w:rsid w:val="0054079C"/>
    <w:rsid w:val="005D49C7"/>
    <w:rsid w:val="00602EF9"/>
    <w:rsid w:val="0062480C"/>
    <w:rsid w:val="00634582"/>
    <w:rsid w:val="006E5DEB"/>
    <w:rsid w:val="0072551D"/>
    <w:rsid w:val="00800D79"/>
    <w:rsid w:val="008032DC"/>
    <w:rsid w:val="00804098"/>
    <w:rsid w:val="0084132B"/>
    <w:rsid w:val="00927B02"/>
    <w:rsid w:val="00970B52"/>
    <w:rsid w:val="00976B9F"/>
    <w:rsid w:val="009D76FB"/>
    <w:rsid w:val="00A80E22"/>
    <w:rsid w:val="00AE17F1"/>
    <w:rsid w:val="00B36CDB"/>
    <w:rsid w:val="00B57476"/>
    <w:rsid w:val="00B929B2"/>
    <w:rsid w:val="00BC4C4F"/>
    <w:rsid w:val="00BF07A5"/>
    <w:rsid w:val="00C32549"/>
    <w:rsid w:val="00CA20FB"/>
    <w:rsid w:val="00CC3369"/>
    <w:rsid w:val="00D06D24"/>
    <w:rsid w:val="00D368E6"/>
    <w:rsid w:val="00D47193"/>
    <w:rsid w:val="00D55C62"/>
    <w:rsid w:val="00E04496"/>
    <w:rsid w:val="00E30981"/>
    <w:rsid w:val="00E3551B"/>
    <w:rsid w:val="00E67FBE"/>
    <w:rsid w:val="00EA3397"/>
    <w:rsid w:val="00EC205B"/>
    <w:rsid w:val="00ED444B"/>
    <w:rsid w:val="00EE6C28"/>
    <w:rsid w:val="00F7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82"/>
  </w:style>
  <w:style w:type="paragraph" w:styleId="3">
    <w:name w:val="heading 3"/>
    <w:basedOn w:val="a"/>
    <w:next w:val="a"/>
    <w:link w:val="30"/>
    <w:semiHidden/>
    <w:unhideWhenUsed/>
    <w:qFormat/>
    <w:rsid w:val="008032DC"/>
    <w:pPr>
      <w:keepNext/>
      <w:tabs>
        <w:tab w:val="num" w:pos="2160"/>
      </w:tabs>
      <w:suppressAutoHyphens/>
      <w:spacing w:after="0" w:line="240" w:lineRule="auto"/>
      <w:ind w:left="2160" w:hanging="360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032D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Hyperlink"/>
    <w:basedOn w:val="a0"/>
    <w:semiHidden/>
    <w:unhideWhenUsed/>
    <w:rsid w:val="008032DC"/>
    <w:rPr>
      <w:color w:val="0000FF"/>
      <w:u w:val="single"/>
    </w:rPr>
  </w:style>
  <w:style w:type="paragraph" w:styleId="a4">
    <w:name w:val="Normal (Web)"/>
    <w:basedOn w:val="a"/>
    <w:semiHidden/>
    <w:unhideWhenUsed/>
    <w:rsid w:val="008032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181E2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ysokoe-r69.gosweb.gosuslugi.ru/" TargetMode="External"/><Relationship Id="rId5" Type="http://schemas.openxmlformats.org/officeDocument/2006/relationships/hyperlink" Target="https://vysokoe-r69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cp:lastPrinted>2024-01-10T05:10:00Z</cp:lastPrinted>
  <dcterms:created xsi:type="dcterms:W3CDTF">2019-01-10T07:11:00Z</dcterms:created>
  <dcterms:modified xsi:type="dcterms:W3CDTF">2025-01-13T09:21:00Z</dcterms:modified>
</cp:coreProperties>
</file>